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DEF0CA" w14:textId="77777777" w:rsidR="00CE51CD" w:rsidRPr="00B96DDF" w:rsidRDefault="00EF0343" w:rsidP="00BE7DC2">
      <w:pPr>
        <w:pStyle w:val="Titlu9"/>
        <w:jc w:val="both"/>
      </w:pPr>
      <w:bookmarkStart w:id="0" w:name="_GoBack"/>
      <w:bookmarkEnd w:id="0"/>
      <w:r>
        <w:rPr>
          <w:noProof/>
        </w:rPr>
        <w:object w:dxaOrig="1440" w:dyaOrig="1440" w14:anchorId="59ECAC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8.45pt;margin-top:-4.3pt;width:214.8pt;height:81pt;z-index:251657216">
            <v:imagedata r:id="rId7" o:title=""/>
            <w10:wrap type="topAndBottom"/>
          </v:shape>
          <o:OLEObject Type="Embed" ProgID="CorelDRAW.Graphic.14" ShapeID="_x0000_s1027" DrawAspect="Content" ObjectID="_1659862628" r:id="rId8"/>
        </w:object>
      </w:r>
    </w:p>
    <w:p w14:paraId="75C82A6E" w14:textId="77777777" w:rsidR="00CE51CD" w:rsidRPr="00B96DDF" w:rsidRDefault="00CE51CD" w:rsidP="0096156D">
      <w:pPr>
        <w:rPr>
          <w:lang w:val="en-US"/>
        </w:rPr>
      </w:pPr>
    </w:p>
    <w:p w14:paraId="1B10AEE1" w14:textId="77777777" w:rsidR="00CE51CD" w:rsidRPr="00B96DDF" w:rsidRDefault="00CE51CD" w:rsidP="0096156D">
      <w:pPr>
        <w:rPr>
          <w:lang w:val="en-US"/>
        </w:rPr>
      </w:pPr>
    </w:p>
    <w:p w14:paraId="6A11BD63" w14:textId="77777777" w:rsidR="005839AD" w:rsidRDefault="005839AD" w:rsidP="00BE7DC2">
      <w:pPr>
        <w:pStyle w:val="Titlu7"/>
        <w:spacing w:line="240" w:lineRule="auto"/>
        <w:jc w:val="center"/>
        <w:rPr>
          <w:b/>
          <w:bCs/>
          <w:sz w:val="52"/>
          <w:szCs w:val="52"/>
        </w:rPr>
      </w:pPr>
    </w:p>
    <w:p w14:paraId="459B5C07" w14:textId="77777777" w:rsidR="005839AD" w:rsidRDefault="005839AD" w:rsidP="00BE7DC2">
      <w:pPr>
        <w:pStyle w:val="Titlu7"/>
        <w:spacing w:line="240" w:lineRule="auto"/>
        <w:jc w:val="center"/>
        <w:rPr>
          <w:b/>
          <w:bCs/>
          <w:sz w:val="52"/>
          <w:szCs w:val="52"/>
        </w:rPr>
      </w:pPr>
    </w:p>
    <w:p w14:paraId="742642F2" w14:textId="77777777" w:rsidR="00CE51CD" w:rsidRPr="00B96DDF" w:rsidRDefault="00CE51CD" w:rsidP="00BE7DC2">
      <w:pPr>
        <w:pStyle w:val="Titlu7"/>
        <w:spacing w:line="240" w:lineRule="auto"/>
        <w:jc w:val="center"/>
        <w:rPr>
          <w:b/>
          <w:bCs/>
          <w:sz w:val="52"/>
          <w:szCs w:val="52"/>
        </w:rPr>
      </w:pPr>
      <w:r w:rsidRPr="00B96DDF">
        <w:rPr>
          <w:b/>
          <w:bCs/>
          <w:sz w:val="52"/>
          <w:szCs w:val="52"/>
        </w:rPr>
        <w:t>MEMORIU DE PREZENTARE</w:t>
      </w:r>
    </w:p>
    <w:p w14:paraId="7AE325E9" w14:textId="77777777" w:rsidR="00CE51CD" w:rsidRPr="00B96DDF" w:rsidRDefault="00CE51CD" w:rsidP="00FA7683">
      <w:pPr>
        <w:rPr>
          <w:lang w:val="en-US"/>
        </w:rPr>
      </w:pPr>
    </w:p>
    <w:p w14:paraId="77326057" w14:textId="77777777" w:rsidR="00CE51CD" w:rsidRPr="00B96DDF" w:rsidRDefault="00CE51CD" w:rsidP="00FA7683">
      <w:pPr>
        <w:rPr>
          <w:lang w:val="en-US"/>
        </w:rPr>
      </w:pPr>
    </w:p>
    <w:p w14:paraId="62A6DDD1" w14:textId="77777777" w:rsidR="00CE51CD" w:rsidRPr="00B96DDF" w:rsidRDefault="00CE51CD" w:rsidP="005072D3">
      <w:pPr>
        <w:ind w:left="284" w:right="284"/>
        <w:jc w:val="both"/>
        <w:rPr>
          <w:rFonts w:ascii="Arial" w:hAnsi="Arial" w:cs="Arial"/>
          <w:snapToGrid w:val="0"/>
          <w:sz w:val="24"/>
          <w:szCs w:val="24"/>
          <w:lang w:val="en-US"/>
        </w:rPr>
      </w:pPr>
    </w:p>
    <w:p w14:paraId="369890A4" w14:textId="3D4AF78D" w:rsidR="00CE51CD" w:rsidRPr="00B96DDF" w:rsidRDefault="00CE51CD" w:rsidP="00E50A70">
      <w:pPr>
        <w:pStyle w:val="Listparagraf"/>
        <w:numPr>
          <w:ilvl w:val="0"/>
          <w:numId w:val="1"/>
        </w:numPr>
        <w:tabs>
          <w:tab w:val="clear" w:pos="1004"/>
          <w:tab w:val="left" w:pos="900"/>
          <w:tab w:val="left" w:pos="3600"/>
        </w:tabs>
        <w:ind w:left="3600" w:hanging="3150"/>
        <w:jc w:val="both"/>
        <w:rPr>
          <w:sz w:val="24"/>
          <w:szCs w:val="24"/>
          <w:lang w:val="en-US"/>
        </w:rPr>
      </w:pPr>
      <w:r w:rsidRPr="00B96DDF">
        <w:rPr>
          <w:rFonts w:ascii="Arial" w:hAnsi="Arial" w:cs="Arial"/>
          <w:sz w:val="24"/>
          <w:szCs w:val="24"/>
          <w:lang w:val="en-US"/>
        </w:rPr>
        <w:t>Denumirea lucrarii:</w:t>
      </w:r>
      <w:r w:rsidRPr="00B96DDF">
        <w:rPr>
          <w:rFonts w:ascii="Arial" w:hAnsi="Arial" w:cs="Arial"/>
          <w:sz w:val="24"/>
          <w:szCs w:val="24"/>
          <w:lang w:val="en-US"/>
        </w:rPr>
        <w:tab/>
      </w:r>
      <w:r w:rsidR="00334D49" w:rsidRPr="00334D49">
        <w:rPr>
          <w:rFonts w:ascii="Arial" w:hAnsi="Arial" w:cs="Arial"/>
          <w:b/>
          <w:bCs/>
          <w:sz w:val="24"/>
          <w:szCs w:val="24"/>
          <w:lang w:val="en-US"/>
        </w:rPr>
        <w:t>PUZ - PENTRU COMPLEX COMERCIAL LA PARTER SI LOCUINTE COLECTIVE P+7+8 Retras - SCHIMBARE DESTINATIE DIN ZONA UNITATI INDUSTRIALE IN ZONA MIXTA INSTITUTII SI SERVICII SI LOCUINTE COLECTIVE  (S=8000 mp )</w:t>
      </w:r>
    </w:p>
    <w:p w14:paraId="15F1A4C5" w14:textId="429750BF" w:rsidR="00CE51CD" w:rsidRPr="00B96DDF" w:rsidRDefault="00CE51CD" w:rsidP="00DB62D0">
      <w:pPr>
        <w:pStyle w:val="Listparagraf"/>
        <w:numPr>
          <w:ilvl w:val="0"/>
          <w:numId w:val="1"/>
        </w:numPr>
        <w:ind w:hanging="554"/>
        <w:contextualSpacing/>
        <w:rPr>
          <w:rFonts w:ascii="Arial" w:hAnsi="Arial" w:cs="Arial"/>
          <w:sz w:val="24"/>
          <w:szCs w:val="24"/>
          <w:lang w:val="ro-RO"/>
        </w:rPr>
      </w:pPr>
      <w:r w:rsidRPr="00B96DDF">
        <w:rPr>
          <w:sz w:val="24"/>
          <w:szCs w:val="24"/>
          <w:lang w:val="en-US"/>
        </w:rPr>
        <w:t xml:space="preserve"> </w:t>
      </w:r>
      <w:r w:rsidRPr="00B96DDF">
        <w:rPr>
          <w:rFonts w:ascii="Arial" w:hAnsi="Arial" w:cs="Arial"/>
          <w:sz w:val="24"/>
          <w:szCs w:val="24"/>
          <w:lang w:val="en-US"/>
        </w:rPr>
        <w:t xml:space="preserve">  Amplasament          </w:t>
      </w:r>
      <w:r w:rsidRPr="00B96DDF">
        <w:rPr>
          <w:rFonts w:ascii="Arial" w:hAnsi="Arial" w:cs="Arial"/>
          <w:b/>
          <w:bCs/>
          <w:sz w:val="24"/>
          <w:szCs w:val="24"/>
          <w:lang w:val="pt-BR"/>
        </w:rPr>
        <w:t xml:space="preserve">  </w:t>
      </w:r>
      <w:r w:rsidR="00334D49">
        <w:rPr>
          <w:rFonts w:ascii="Arial" w:hAnsi="Arial" w:cs="Arial"/>
          <w:b/>
          <w:bCs/>
          <w:sz w:val="24"/>
          <w:szCs w:val="24"/>
          <w:lang w:val="pt-BR"/>
        </w:rPr>
        <w:t xml:space="preserve">  </w:t>
      </w:r>
      <w:r w:rsidR="003A13F1" w:rsidRPr="00B96DDF">
        <w:rPr>
          <w:rFonts w:ascii="Arial" w:hAnsi="Arial" w:cs="Arial"/>
          <w:b/>
          <w:sz w:val="24"/>
          <w:szCs w:val="24"/>
          <w:lang w:val="pt-BR"/>
        </w:rPr>
        <w:t>mun.Ploiesti, str.</w:t>
      </w:r>
      <w:r w:rsidR="00DB62D0">
        <w:rPr>
          <w:rFonts w:ascii="Arial" w:hAnsi="Arial" w:cs="Arial"/>
          <w:b/>
          <w:sz w:val="24"/>
          <w:szCs w:val="24"/>
          <w:lang w:val="pt-BR"/>
        </w:rPr>
        <w:t>TARGOVISTE</w:t>
      </w:r>
      <w:r w:rsidR="00066633">
        <w:rPr>
          <w:rFonts w:ascii="Arial" w:hAnsi="Arial" w:cs="Arial"/>
          <w:b/>
          <w:sz w:val="24"/>
          <w:szCs w:val="24"/>
          <w:lang w:val="pt-BR"/>
        </w:rPr>
        <w:t xml:space="preserve">, </w:t>
      </w:r>
      <w:r w:rsidR="002F0ABA">
        <w:rPr>
          <w:rFonts w:ascii="Arial" w:hAnsi="Arial" w:cs="Arial"/>
          <w:b/>
          <w:sz w:val="24"/>
          <w:szCs w:val="24"/>
          <w:lang w:val="pt-BR"/>
        </w:rPr>
        <w:t xml:space="preserve">nr. </w:t>
      </w:r>
      <w:r w:rsidR="00DB62D0">
        <w:rPr>
          <w:rFonts w:ascii="Arial" w:hAnsi="Arial" w:cs="Arial"/>
          <w:b/>
          <w:sz w:val="24"/>
          <w:szCs w:val="24"/>
          <w:lang w:val="pt-BR"/>
        </w:rPr>
        <w:t>4</w:t>
      </w:r>
      <w:r w:rsidR="00374840">
        <w:rPr>
          <w:rFonts w:ascii="Arial" w:hAnsi="Arial" w:cs="Arial"/>
          <w:b/>
          <w:sz w:val="24"/>
          <w:szCs w:val="24"/>
          <w:lang w:val="pt-BR"/>
        </w:rPr>
        <w:t xml:space="preserve"> </w:t>
      </w:r>
      <w:r w:rsidR="00DB62D0">
        <w:rPr>
          <w:rFonts w:ascii="Arial" w:hAnsi="Arial" w:cs="Arial"/>
          <w:b/>
          <w:sz w:val="24"/>
          <w:szCs w:val="24"/>
          <w:lang w:val="pt-BR"/>
        </w:rPr>
        <w:t xml:space="preserve">, </w:t>
      </w:r>
      <w:r w:rsidR="00066633">
        <w:rPr>
          <w:rFonts w:ascii="Arial" w:hAnsi="Arial" w:cs="Arial"/>
          <w:b/>
          <w:sz w:val="24"/>
          <w:szCs w:val="24"/>
          <w:lang w:val="pt-BR"/>
        </w:rPr>
        <w:t>NC.142</w:t>
      </w:r>
      <w:r w:rsidR="00DB62D0">
        <w:rPr>
          <w:rFonts w:ascii="Arial" w:hAnsi="Arial" w:cs="Arial"/>
          <w:b/>
          <w:sz w:val="24"/>
          <w:szCs w:val="24"/>
          <w:lang w:val="pt-BR"/>
        </w:rPr>
        <w:t>1</w:t>
      </w:r>
      <w:r w:rsidR="005063F8">
        <w:rPr>
          <w:rFonts w:ascii="Arial" w:hAnsi="Arial" w:cs="Arial"/>
          <w:b/>
          <w:sz w:val="24"/>
          <w:szCs w:val="24"/>
          <w:lang w:val="pt-BR"/>
        </w:rPr>
        <w:t>10</w:t>
      </w:r>
    </w:p>
    <w:p w14:paraId="724ACE17" w14:textId="77777777" w:rsidR="00CE51CD" w:rsidRPr="00B96DDF" w:rsidRDefault="00CE51CD" w:rsidP="00E50A70">
      <w:pPr>
        <w:ind w:left="4252"/>
        <w:jc w:val="both"/>
        <w:rPr>
          <w:sz w:val="24"/>
          <w:szCs w:val="24"/>
          <w:lang w:val="en-US"/>
        </w:rPr>
      </w:pPr>
    </w:p>
    <w:p w14:paraId="3AD12EDC" w14:textId="77777777"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Beneficiar:</w:t>
      </w:r>
      <w:r w:rsidRPr="00B96DDF">
        <w:rPr>
          <w:rFonts w:ascii="Arial" w:hAnsi="Arial" w:cs="Arial"/>
          <w:sz w:val="24"/>
          <w:szCs w:val="24"/>
          <w:lang w:val="en-US"/>
        </w:rPr>
        <w:tab/>
      </w:r>
      <w:r w:rsidR="00334D49" w:rsidRPr="00334D49">
        <w:rPr>
          <w:rFonts w:ascii="Arial" w:hAnsi="Arial" w:cs="Arial"/>
          <w:b/>
          <w:bCs/>
          <w:sz w:val="24"/>
          <w:szCs w:val="24"/>
          <w:lang w:val="pt-BR"/>
        </w:rPr>
        <w:t>SC REGENCY COMPANY SRL</w:t>
      </w:r>
    </w:p>
    <w:p w14:paraId="05FF73FC" w14:textId="77777777"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Proiectant:</w:t>
      </w:r>
      <w:r w:rsidRPr="00B96DDF">
        <w:rPr>
          <w:rFonts w:ascii="Arial" w:hAnsi="Arial" w:cs="Arial"/>
          <w:sz w:val="24"/>
          <w:szCs w:val="24"/>
          <w:lang w:val="en-US"/>
        </w:rPr>
        <w:tab/>
        <w:t xml:space="preserve">Arh. </w:t>
      </w:r>
      <w:r w:rsidRPr="00B96DDF">
        <w:rPr>
          <w:rFonts w:ascii="Arial" w:hAnsi="Arial" w:cs="Arial"/>
          <w:sz w:val="24"/>
          <w:szCs w:val="24"/>
          <w:lang w:val="ro-RO"/>
        </w:rPr>
        <w:t xml:space="preserve">BOGDAN GEORGESCU </w:t>
      </w:r>
    </w:p>
    <w:p w14:paraId="341137A8" w14:textId="77777777" w:rsidR="00CE51CD" w:rsidRPr="00B96DDF" w:rsidRDefault="00CE51CD" w:rsidP="00E50A70">
      <w:pPr>
        <w:ind w:left="425"/>
        <w:jc w:val="both"/>
        <w:rPr>
          <w:rFonts w:ascii="Arial" w:hAnsi="Arial" w:cs="Arial"/>
          <w:sz w:val="24"/>
          <w:szCs w:val="24"/>
          <w:lang w:val="en-US"/>
        </w:rPr>
      </w:pPr>
    </w:p>
    <w:p w14:paraId="1390E8D9" w14:textId="77777777" w:rsidR="00CE51CD" w:rsidRPr="00B96DDF" w:rsidRDefault="00CE51CD" w:rsidP="00E50A70">
      <w:pPr>
        <w:numPr>
          <w:ilvl w:val="0"/>
          <w:numId w:val="3"/>
        </w:numPr>
        <w:ind w:left="1003" w:hanging="578"/>
        <w:jc w:val="both"/>
        <w:rPr>
          <w:sz w:val="24"/>
          <w:szCs w:val="24"/>
          <w:lang w:val="en-US"/>
        </w:rPr>
      </w:pPr>
      <w:r w:rsidRPr="00B96DDF">
        <w:rPr>
          <w:rFonts w:ascii="Arial" w:hAnsi="Arial" w:cs="Arial"/>
          <w:sz w:val="24"/>
          <w:szCs w:val="24"/>
          <w:lang w:val="en-US"/>
        </w:rPr>
        <w:t>Data elaborării:</w:t>
      </w:r>
      <w:r w:rsidRPr="00B96DDF">
        <w:rPr>
          <w:rFonts w:ascii="Arial" w:hAnsi="Arial" w:cs="Arial"/>
          <w:sz w:val="24"/>
          <w:szCs w:val="24"/>
          <w:lang w:val="en-US"/>
        </w:rPr>
        <w:tab/>
      </w:r>
      <w:r w:rsidRPr="00B96DDF">
        <w:rPr>
          <w:rFonts w:ascii="Arial" w:hAnsi="Arial" w:cs="Arial"/>
          <w:sz w:val="24"/>
          <w:szCs w:val="24"/>
          <w:lang w:val="en-US"/>
        </w:rPr>
        <w:tab/>
        <w:t>0</w:t>
      </w:r>
      <w:r w:rsidR="00334D49">
        <w:rPr>
          <w:rFonts w:ascii="Arial" w:hAnsi="Arial" w:cs="Arial"/>
          <w:sz w:val="24"/>
          <w:szCs w:val="24"/>
          <w:lang w:val="en-US"/>
        </w:rPr>
        <w:t>4</w:t>
      </w:r>
      <w:r w:rsidRPr="00B96DDF">
        <w:rPr>
          <w:rFonts w:ascii="Arial" w:hAnsi="Arial" w:cs="Arial"/>
          <w:sz w:val="24"/>
          <w:szCs w:val="24"/>
          <w:lang w:val="en-US"/>
        </w:rPr>
        <w:t>. 20</w:t>
      </w:r>
      <w:r w:rsidR="00334D49">
        <w:rPr>
          <w:rFonts w:ascii="Arial" w:hAnsi="Arial" w:cs="Arial"/>
          <w:sz w:val="24"/>
          <w:szCs w:val="24"/>
          <w:lang w:val="en-US"/>
        </w:rPr>
        <w:t>20</w:t>
      </w:r>
    </w:p>
    <w:p w14:paraId="394184E1" w14:textId="77777777" w:rsidR="00CE51CD" w:rsidRPr="00B96DDF" w:rsidRDefault="00CE51CD" w:rsidP="00E50A70">
      <w:pPr>
        <w:ind w:left="425"/>
        <w:jc w:val="both"/>
        <w:rPr>
          <w:sz w:val="24"/>
          <w:szCs w:val="24"/>
          <w:lang w:val="en-US"/>
        </w:rPr>
      </w:pPr>
    </w:p>
    <w:p w14:paraId="2193807C" w14:textId="77777777" w:rsidR="00CE51CD" w:rsidRPr="00B96DDF" w:rsidRDefault="00CE51CD" w:rsidP="00E50A70">
      <w:pPr>
        <w:pBdr>
          <w:bottom w:val="single" w:sz="8" w:space="1" w:color="auto"/>
        </w:pBdr>
        <w:ind w:left="426" w:hanging="142"/>
        <w:jc w:val="both"/>
        <w:rPr>
          <w:rFonts w:ascii="Arial" w:hAnsi="Arial" w:cs="Arial"/>
          <w:b/>
          <w:bCs/>
          <w:i/>
          <w:iCs/>
          <w:sz w:val="24"/>
          <w:szCs w:val="24"/>
          <w:lang w:val="en-US"/>
        </w:rPr>
      </w:pPr>
    </w:p>
    <w:p w14:paraId="32B4D93C" w14:textId="77777777" w:rsidR="00CE51CD" w:rsidRPr="00B96DDF" w:rsidRDefault="00CE51CD" w:rsidP="00706EB0">
      <w:pPr>
        <w:pBdr>
          <w:bottom w:val="single" w:sz="8" w:space="1" w:color="auto"/>
        </w:pBdr>
        <w:ind w:left="426" w:hanging="142"/>
        <w:jc w:val="both"/>
        <w:rPr>
          <w:rFonts w:ascii="Arial" w:hAnsi="Arial" w:cs="Arial"/>
          <w:b/>
          <w:bCs/>
          <w:i/>
          <w:iCs/>
          <w:sz w:val="24"/>
          <w:szCs w:val="24"/>
          <w:lang w:val="en-US"/>
        </w:rPr>
      </w:pPr>
      <w:r w:rsidRPr="00B96DDF">
        <w:rPr>
          <w:rFonts w:ascii="Arial" w:hAnsi="Arial" w:cs="Arial"/>
          <w:b/>
          <w:bCs/>
          <w:i/>
          <w:iCs/>
          <w:sz w:val="24"/>
          <w:szCs w:val="24"/>
          <w:lang w:val="en-US"/>
        </w:rPr>
        <w:t xml:space="preserve">1.2. Obiectul documentatiei </w:t>
      </w:r>
    </w:p>
    <w:p w14:paraId="5EFE9183" w14:textId="77777777" w:rsidR="00CE51CD" w:rsidRPr="00B96DDF" w:rsidRDefault="00CE51CD" w:rsidP="00706EB0">
      <w:pPr>
        <w:jc w:val="both"/>
        <w:rPr>
          <w:rFonts w:ascii="Arial" w:hAnsi="Arial" w:cs="Arial"/>
          <w:sz w:val="24"/>
          <w:szCs w:val="24"/>
          <w:lang w:val="pt-BR"/>
        </w:rPr>
      </w:pPr>
    </w:p>
    <w:p w14:paraId="672129B3" w14:textId="77777777" w:rsidR="00CE51CD" w:rsidRPr="00A412CF" w:rsidRDefault="00841CB2" w:rsidP="00FD565B">
      <w:pPr>
        <w:pStyle w:val="Listparagraf"/>
        <w:numPr>
          <w:ilvl w:val="0"/>
          <w:numId w:val="1"/>
        </w:numPr>
        <w:pBdr>
          <w:bottom w:val="single" w:sz="8" w:space="1" w:color="auto"/>
        </w:pBdr>
        <w:tabs>
          <w:tab w:val="clear" w:pos="1004"/>
          <w:tab w:val="left" w:pos="450"/>
          <w:tab w:val="left" w:pos="900"/>
        </w:tabs>
        <w:ind w:left="284" w:firstLine="0"/>
        <w:jc w:val="both"/>
        <w:rPr>
          <w:rFonts w:ascii="Arial" w:hAnsi="Arial" w:cs="Arial"/>
          <w:b/>
          <w:bCs/>
          <w:i/>
          <w:iCs/>
          <w:sz w:val="24"/>
          <w:szCs w:val="24"/>
          <w:lang w:val="ro-RO"/>
        </w:rPr>
      </w:pPr>
      <w:r>
        <w:rPr>
          <w:rFonts w:ascii="Arial" w:hAnsi="Arial" w:cs="Arial"/>
          <w:sz w:val="24"/>
          <w:szCs w:val="24"/>
          <w:lang w:val="en-US"/>
        </w:rPr>
        <w:t xml:space="preserve">Prezenta documentatie </w:t>
      </w:r>
      <w:r w:rsidR="00CE51CD" w:rsidRPr="00B96DDF">
        <w:rPr>
          <w:rFonts w:ascii="Arial" w:hAnsi="Arial" w:cs="Arial"/>
          <w:sz w:val="24"/>
          <w:szCs w:val="24"/>
          <w:lang w:val="en-US"/>
        </w:rPr>
        <w:t xml:space="preserve">privind intocmire </w:t>
      </w:r>
      <w:r w:rsidR="00334D49" w:rsidRPr="00334D49">
        <w:rPr>
          <w:rFonts w:ascii="Arial" w:hAnsi="Arial" w:cs="Arial"/>
          <w:b/>
          <w:bCs/>
          <w:sz w:val="24"/>
          <w:szCs w:val="24"/>
          <w:lang w:val="en-US"/>
        </w:rPr>
        <w:t>PUZ - PENTRU COMPLEX COMERCIAL LA PARTER SI LOCUINTE COLECTIVE P+7+8 Retras - SCHIMBARE DESTINATIE DIN ZONA UNITATI INDUSTRIALE IN ZONA MIXTA INSTITUTII SI SERVICII SI LOCUINTE COLECTIVE  (S=8000 mp )</w:t>
      </w:r>
      <w:r w:rsidR="00334D49">
        <w:rPr>
          <w:rFonts w:ascii="Arial" w:hAnsi="Arial" w:cs="Arial"/>
          <w:b/>
          <w:bCs/>
          <w:sz w:val="24"/>
          <w:szCs w:val="24"/>
          <w:lang w:val="en-US"/>
        </w:rPr>
        <w:t xml:space="preserve"> </w:t>
      </w:r>
      <w:r w:rsidR="00CE51CD" w:rsidRPr="00B96DDF">
        <w:rPr>
          <w:rFonts w:ascii="Arial" w:hAnsi="Arial" w:cs="Arial"/>
          <w:sz w:val="24"/>
          <w:szCs w:val="24"/>
          <w:lang w:val="en-US"/>
        </w:rPr>
        <w:t xml:space="preserve">este o etapa intermediara in demersurile beneficiarului, </w:t>
      </w:r>
      <w:bookmarkStart w:id="1" w:name="_Hlk38872555"/>
      <w:r w:rsidR="00334D49" w:rsidRPr="00334D49">
        <w:rPr>
          <w:rFonts w:ascii="Arial" w:hAnsi="Arial" w:cs="Arial"/>
          <w:b/>
          <w:bCs/>
          <w:sz w:val="24"/>
          <w:szCs w:val="24"/>
          <w:lang w:val="pt-BR"/>
        </w:rPr>
        <w:t>SC REGENCY COMPANY SRL</w:t>
      </w:r>
      <w:bookmarkEnd w:id="1"/>
      <w:r w:rsidR="00334D49" w:rsidRPr="00334D49">
        <w:rPr>
          <w:rFonts w:ascii="Arial" w:hAnsi="Arial" w:cs="Arial"/>
          <w:b/>
          <w:bCs/>
          <w:sz w:val="24"/>
          <w:szCs w:val="24"/>
          <w:lang w:val="pt-BR"/>
        </w:rPr>
        <w:t xml:space="preserve"> </w:t>
      </w:r>
      <w:r w:rsidR="00CE51CD" w:rsidRPr="00B96DDF">
        <w:rPr>
          <w:rFonts w:ascii="Arial" w:hAnsi="Arial" w:cs="Arial"/>
          <w:sz w:val="24"/>
          <w:szCs w:val="24"/>
          <w:lang w:val="en-US"/>
        </w:rPr>
        <w:t xml:space="preserve">de a amplasa pe </w:t>
      </w:r>
      <w:r w:rsidR="00066633">
        <w:rPr>
          <w:rFonts w:ascii="Arial" w:hAnsi="Arial" w:cs="Arial"/>
          <w:sz w:val="24"/>
          <w:szCs w:val="24"/>
          <w:lang w:val="en-US"/>
        </w:rPr>
        <w:t>teren o constructie cu functiune mixta (institutii la etajele inferioare si locuinte colective la cele superioare)</w:t>
      </w:r>
      <w:r w:rsidR="00CE51CD" w:rsidRPr="00B96DDF">
        <w:rPr>
          <w:rFonts w:ascii="Arial" w:hAnsi="Arial" w:cs="Arial"/>
          <w:sz w:val="24"/>
          <w:szCs w:val="24"/>
          <w:lang w:val="en-US"/>
        </w:rPr>
        <w:t>.</w:t>
      </w:r>
    </w:p>
    <w:p w14:paraId="7E49B36E" w14:textId="3AB7888E" w:rsidR="00A412CF" w:rsidRDefault="00A412CF" w:rsidP="00A412CF">
      <w:pPr>
        <w:pStyle w:val="Listparagraf"/>
        <w:pBdr>
          <w:bottom w:val="single" w:sz="8" w:space="1" w:color="auto"/>
        </w:pBdr>
        <w:tabs>
          <w:tab w:val="left" w:pos="450"/>
          <w:tab w:val="left" w:pos="900"/>
        </w:tabs>
        <w:ind w:left="284"/>
        <w:jc w:val="both"/>
        <w:rPr>
          <w:rFonts w:ascii="Arial" w:hAnsi="Arial" w:cs="Arial"/>
          <w:sz w:val="24"/>
          <w:szCs w:val="24"/>
          <w:lang w:val="en-US"/>
        </w:rPr>
      </w:pPr>
      <w:bookmarkStart w:id="2" w:name="_Hlk38873393"/>
      <w:r w:rsidRPr="00A412CF">
        <w:rPr>
          <w:rFonts w:ascii="Arial" w:hAnsi="Arial" w:cs="Arial"/>
          <w:sz w:val="24"/>
          <w:szCs w:val="24"/>
          <w:lang w:val="en-US"/>
        </w:rPr>
        <w:t>SC REGENCY COMPANY SRL</w:t>
      </w:r>
      <w:r>
        <w:rPr>
          <w:rFonts w:ascii="Arial" w:hAnsi="Arial" w:cs="Arial"/>
          <w:sz w:val="24"/>
          <w:szCs w:val="24"/>
          <w:lang w:val="en-US"/>
        </w:rPr>
        <w:t>. A initiat un PUZ in anul 2018 care a fost apro</w:t>
      </w:r>
      <w:r w:rsidR="00B56424">
        <w:rPr>
          <w:rFonts w:ascii="Arial" w:hAnsi="Arial" w:cs="Arial"/>
          <w:sz w:val="24"/>
          <w:szCs w:val="24"/>
          <w:lang w:val="en-US"/>
        </w:rPr>
        <w:t>b</w:t>
      </w:r>
      <w:r>
        <w:rPr>
          <w:rFonts w:ascii="Arial" w:hAnsi="Arial" w:cs="Arial"/>
          <w:sz w:val="24"/>
          <w:szCs w:val="24"/>
          <w:lang w:val="en-US"/>
        </w:rPr>
        <w:t xml:space="preserve">at cu </w:t>
      </w:r>
      <w:r w:rsidRPr="00A412CF">
        <w:rPr>
          <w:rFonts w:ascii="Arial" w:hAnsi="Arial" w:cs="Arial"/>
          <w:sz w:val="24"/>
          <w:szCs w:val="24"/>
          <w:lang w:val="en-US"/>
        </w:rPr>
        <w:t>HCL. 390/27.09.2018</w:t>
      </w:r>
      <w:r>
        <w:rPr>
          <w:rFonts w:ascii="Arial" w:hAnsi="Arial" w:cs="Arial"/>
          <w:sz w:val="24"/>
          <w:szCs w:val="24"/>
          <w:lang w:val="en-US"/>
        </w:rPr>
        <w:t xml:space="preserve">, </w:t>
      </w:r>
      <w:r w:rsidR="00B66745">
        <w:rPr>
          <w:rFonts w:ascii="Arial" w:hAnsi="Arial" w:cs="Arial"/>
          <w:sz w:val="24"/>
          <w:szCs w:val="24"/>
          <w:lang w:val="en-US"/>
        </w:rPr>
        <w:t>pentru “Atribuire indicatori urbanistici si stabilire retrageri pentru amplasare deposit materiale de constructii , sediu administrative si showroom</w:t>
      </w:r>
      <w:bookmarkEnd w:id="2"/>
      <w:r w:rsidR="00B66745">
        <w:rPr>
          <w:rFonts w:ascii="Arial" w:hAnsi="Arial" w:cs="Arial"/>
          <w:sz w:val="24"/>
          <w:szCs w:val="24"/>
          <w:lang w:val="en-US"/>
        </w:rPr>
        <w:t>.</w:t>
      </w:r>
    </w:p>
    <w:p w14:paraId="6C758961" w14:textId="77777777" w:rsidR="00A412CF" w:rsidRPr="00B96DDF" w:rsidRDefault="00A412CF" w:rsidP="00A412CF">
      <w:pPr>
        <w:pStyle w:val="Listparagraf"/>
        <w:pBdr>
          <w:bottom w:val="single" w:sz="8" w:space="1" w:color="auto"/>
        </w:pBdr>
        <w:tabs>
          <w:tab w:val="left" w:pos="450"/>
          <w:tab w:val="left" w:pos="900"/>
        </w:tabs>
        <w:ind w:left="284"/>
        <w:jc w:val="both"/>
        <w:rPr>
          <w:rFonts w:ascii="Arial" w:hAnsi="Arial" w:cs="Arial"/>
          <w:b/>
          <w:bCs/>
          <w:i/>
          <w:iCs/>
          <w:sz w:val="24"/>
          <w:szCs w:val="24"/>
          <w:lang w:val="ro-RO"/>
        </w:rPr>
      </w:pPr>
    </w:p>
    <w:p w14:paraId="74244958" w14:textId="77777777" w:rsidR="00CE51CD" w:rsidRPr="00B96DDF" w:rsidRDefault="00CE51CD" w:rsidP="00FD565B">
      <w:pPr>
        <w:pBdr>
          <w:bottom w:val="single" w:sz="8" w:space="1" w:color="auto"/>
        </w:pBdr>
        <w:ind w:left="284"/>
        <w:jc w:val="both"/>
        <w:rPr>
          <w:rFonts w:ascii="Arial" w:hAnsi="Arial" w:cs="Arial"/>
          <w:b/>
          <w:bCs/>
          <w:i/>
          <w:iCs/>
          <w:sz w:val="24"/>
          <w:szCs w:val="24"/>
          <w:lang w:val="ro-RO"/>
        </w:rPr>
      </w:pPr>
    </w:p>
    <w:p w14:paraId="2F1E9F98" w14:textId="77777777" w:rsidR="00CE51CD" w:rsidRPr="00B96DDF" w:rsidRDefault="00CE51CD" w:rsidP="009B7B6F">
      <w:pPr>
        <w:pBdr>
          <w:bottom w:val="single" w:sz="8" w:space="1" w:color="auto"/>
        </w:pBdr>
        <w:ind w:left="284"/>
        <w:jc w:val="both"/>
        <w:rPr>
          <w:rFonts w:ascii="Arial" w:hAnsi="Arial" w:cs="Arial"/>
          <w:b/>
          <w:bCs/>
          <w:i/>
          <w:iCs/>
          <w:sz w:val="24"/>
          <w:szCs w:val="24"/>
          <w:lang w:val="ro-RO"/>
        </w:rPr>
      </w:pPr>
      <w:r w:rsidRPr="00B96DDF">
        <w:rPr>
          <w:rFonts w:ascii="Arial" w:hAnsi="Arial" w:cs="Arial"/>
          <w:b/>
          <w:bCs/>
          <w:i/>
          <w:iCs/>
          <w:sz w:val="24"/>
          <w:szCs w:val="24"/>
          <w:lang w:val="ro-RO"/>
        </w:rPr>
        <w:t>1.3. Surse documentare</w:t>
      </w:r>
    </w:p>
    <w:p w14:paraId="44DD4FFA" w14:textId="77777777" w:rsidR="00CE51CD"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Planul Urbanistic General al mun.Ploiesti;</w:t>
      </w:r>
    </w:p>
    <w:p w14:paraId="795207C7" w14:textId="122E2FED" w:rsidR="00066633" w:rsidRDefault="001370E1" w:rsidP="009B7B6F">
      <w:pPr>
        <w:numPr>
          <w:ilvl w:val="0"/>
          <w:numId w:val="4"/>
        </w:numPr>
        <w:jc w:val="both"/>
        <w:rPr>
          <w:rFonts w:ascii="Arial" w:hAnsi="Arial" w:cs="Arial"/>
          <w:sz w:val="24"/>
          <w:szCs w:val="24"/>
          <w:lang w:val="ro-RO"/>
        </w:rPr>
      </w:pPr>
      <w:r>
        <w:rPr>
          <w:rFonts w:ascii="Arial" w:hAnsi="Arial" w:cs="Arial"/>
          <w:sz w:val="24"/>
          <w:szCs w:val="24"/>
          <w:lang w:val="ro-RO"/>
        </w:rPr>
        <w:t>Documentatii de urbanism avizate in zona</w:t>
      </w:r>
    </w:p>
    <w:p w14:paraId="10F1639A" w14:textId="5268854B" w:rsidR="0078040C" w:rsidRPr="00B96DDF" w:rsidRDefault="0078040C" w:rsidP="009B7B6F">
      <w:pPr>
        <w:numPr>
          <w:ilvl w:val="0"/>
          <w:numId w:val="4"/>
        </w:numPr>
        <w:jc w:val="both"/>
        <w:rPr>
          <w:rFonts w:ascii="Arial" w:hAnsi="Arial" w:cs="Arial"/>
          <w:sz w:val="24"/>
          <w:szCs w:val="24"/>
          <w:lang w:val="ro-RO"/>
        </w:rPr>
      </w:pPr>
      <w:r w:rsidRPr="0078040C">
        <w:rPr>
          <w:rFonts w:ascii="Arial" w:hAnsi="Arial" w:cs="Arial"/>
          <w:sz w:val="24"/>
          <w:szCs w:val="24"/>
          <w:lang w:val="ro-RO"/>
        </w:rPr>
        <w:t>PUZ</w:t>
      </w:r>
      <w:r w:rsidRPr="0078040C">
        <w:t xml:space="preserve"> </w:t>
      </w:r>
      <w:r w:rsidRPr="0078040C">
        <w:rPr>
          <w:rFonts w:ascii="Arial" w:hAnsi="Arial" w:cs="Arial"/>
          <w:sz w:val="24"/>
          <w:szCs w:val="24"/>
          <w:lang w:val="ro-RO"/>
        </w:rPr>
        <w:t>aprobat cu HCL. 390/27.09.2018</w:t>
      </w:r>
    </w:p>
    <w:p w14:paraId="5B0154F4" w14:textId="77777777"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Acte de proprietate</w:t>
      </w:r>
    </w:p>
    <w:p w14:paraId="5D24F1A0" w14:textId="77777777"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Ridicare topografică sc. 1:</w:t>
      </w:r>
      <w:r w:rsidR="00066633">
        <w:rPr>
          <w:rFonts w:ascii="Arial" w:hAnsi="Arial" w:cs="Arial"/>
          <w:sz w:val="24"/>
          <w:szCs w:val="24"/>
          <w:lang w:val="ro-RO"/>
        </w:rPr>
        <w:t>1</w:t>
      </w:r>
      <w:r w:rsidRPr="00B96DDF">
        <w:rPr>
          <w:rFonts w:ascii="Arial" w:hAnsi="Arial" w:cs="Arial"/>
          <w:sz w:val="24"/>
          <w:szCs w:val="24"/>
          <w:lang w:val="ro-RO"/>
        </w:rPr>
        <w:t xml:space="preserve">000 </w:t>
      </w:r>
    </w:p>
    <w:p w14:paraId="6D5670EC" w14:textId="0ECE6CE2" w:rsidR="00CE51CD" w:rsidRDefault="00CE51CD" w:rsidP="00E50A70">
      <w:pPr>
        <w:numPr>
          <w:ilvl w:val="0"/>
          <w:numId w:val="4"/>
        </w:numPr>
        <w:jc w:val="both"/>
        <w:rPr>
          <w:rFonts w:ascii="Arial" w:hAnsi="Arial" w:cs="Arial"/>
          <w:sz w:val="24"/>
          <w:szCs w:val="24"/>
          <w:lang w:val="ro-RO"/>
        </w:rPr>
      </w:pPr>
      <w:r w:rsidRPr="00B96DDF">
        <w:rPr>
          <w:rFonts w:ascii="Arial" w:hAnsi="Arial" w:cs="Arial"/>
          <w:sz w:val="24"/>
          <w:szCs w:val="24"/>
          <w:lang w:val="ro-RO"/>
        </w:rPr>
        <w:t>Deplasari in teren</w:t>
      </w:r>
    </w:p>
    <w:p w14:paraId="2033DD64" w14:textId="63BDA119" w:rsidR="0078040C" w:rsidRPr="00B96DDF" w:rsidRDefault="0078040C" w:rsidP="00E50A70">
      <w:pPr>
        <w:numPr>
          <w:ilvl w:val="0"/>
          <w:numId w:val="4"/>
        </w:numPr>
        <w:jc w:val="both"/>
        <w:rPr>
          <w:rFonts w:ascii="Arial" w:hAnsi="Arial" w:cs="Arial"/>
          <w:sz w:val="24"/>
          <w:szCs w:val="24"/>
          <w:lang w:val="ro-RO"/>
        </w:rPr>
      </w:pPr>
      <w:r>
        <w:rPr>
          <w:rFonts w:ascii="Arial" w:hAnsi="Arial" w:cs="Arial"/>
          <w:sz w:val="24"/>
          <w:szCs w:val="24"/>
          <w:lang w:val="ro-RO"/>
        </w:rPr>
        <w:t>Studiul Geotehnic</w:t>
      </w:r>
    </w:p>
    <w:p w14:paraId="2836F9DC" w14:textId="7CE29698" w:rsidR="00CE51CD" w:rsidRDefault="00CE51CD" w:rsidP="00FC6DB0">
      <w:pPr>
        <w:ind w:firstLine="720"/>
        <w:jc w:val="both"/>
        <w:rPr>
          <w:rFonts w:ascii="Arial" w:hAnsi="Arial" w:cs="Arial"/>
          <w:sz w:val="24"/>
          <w:szCs w:val="24"/>
        </w:rPr>
      </w:pPr>
    </w:p>
    <w:p w14:paraId="1BB8317E" w14:textId="77777777" w:rsidR="001867E7" w:rsidRDefault="001867E7" w:rsidP="00FC6DB0">
      <w:pPr>
        <w:ind w:firstLine="720"/>
        <w:jc w:val="both"/>
        <w:rPr>
          <w:rFonts w:ascii="Arial" w:hAnsi="Arial" w:cs="Arial"/>
          <w:sz w:val="24"/>
          <w:szCs w:val="24"/>
        </w:rPr>
      </w:pPr>
    </w:p>
    <w:p w14:paraId="601C2498" w14:textId="77777777" w:rsidR="000717AF" w:rsidRDefault="000717AF" w:rsidP="00FC6DB0">
      <w:pPr>
        <w:ind w:firstLine="720"/>
        <w:jc w:val="both"/>
        <w:rPr>
          <w:rFonts w:ascii="Arial" w:hAnsi="Arial" w:cs="Arial"/>
          <w:sz w:val="24"/>
          <w:szCs w:val="24"/>
        </w:rPr>
      </w:pPr>
    </w:p>
    <w:p w14:paraId="32B4B37C" w14:textId="77777777" w:rsidR="00CE51CD" w:rsidRPr="00B96DDF" w:rsidRDefault="00CE51CD" w:rsidP="005072D3">
      <w:pPr>
        <w:pStyle w:val="Titlu8"/>
        <w:spacing w:line="240" w:lineRule="auto"/>
        <w:jc w:val="both"/>
        <w:rPr>
          <w:b/>
          <w:bCs/>
        </w:rPr>
      </w:pPr>
      <w:r w:rsidRPr="009013A2">
        <w:rPr>
          <w:b/>
          <w:bCs/>
          <w:highlight w:val="lightGray"/>
        </w:rPr>
        <w:t>CAPITOLUL 2 – STADIUL ACTUAL AL DEZVOLTĂRII</w:t>
      </w:r>
      <w:r w:rsidRPr="00B96DDF">
        <w:rPr>
          <w:b/>
          <w:bCs/>
        </w:rPr>
        <w:t xml:space="preserve"> </w:t>
      </w:r>
    </w:p>
    <w:p w14:paraId="595674D6" w14:textId="77777777" w:rsidR="00CE51CD" w:rsidRPr="00B96DDF" w:rsidRDefault="00CE51CD" w:rsidP="005072D3">
      <w:pPr>
        <w:jc w:val="both"/>
        <w:rPr>
          <w:lang w:val="ro-RO"/>
        </w:rPr>
      </w:pPr>
    </w:p>
    <w:p w14:paraId="64CD18F2" w14:textId="77777777" w:rsidR="00CE51CD" w:rsidRPr="00B96DDF" w:rsidRDefault="00CE51CD" w:rsidP="005072D3">
      <w:pPr>
        <w:pBdr>
          <w:bottom w:val="single" w:sz="8" w:space="1" w:color="auto"/>
        </w:pBdr>
        <w:ind w:left="360" w:hanging="76"/>
        <w:jc w:val="both"/>
        <w:rPr>
          <w:rFonts w:ascii="Arial" w:hAnsi="Arial" w:cs="Arial"/>
          <w:b/>
          <w:bCs/>
          <w:i/>
          <w:iCs/>
          <w:sz w:val="24"/>
          <w:szCs w:val="24"/>
          <w:lang w:val="ro-RO"/>
        </w:rPr>
      </w:pPr>
      <w:r w:rsidRPr="00B96DDF">
        <w:rPr>
          <w:rFonts w:ascii="Arial" w:hAnsi="Arial" w:cs="Arial"/>
          <w:b/>
          <w:bCs/>
          <w:i/>
          <w:iCs/>
          <w:sz w:val="24"/>
          <w:szCs w:val="24"/>
          <w:lang w:val="ro-RO"/>
        </w:rPr>
        <w:t>2.1. Evoluţia zonei</w:t>
      </w:r>
    </w:p>
    <w:p w14:paraId="4FAC9021" w14:textId="57A3F08A" w:rsidR="004541DA" w:rsidRPr="004541DA" w:rsidRDefault="00066633" w:rsidP="004541DA">
      <w:pPr>
        <w:pStyle w:val="Listparagraf"/>
        <w:numPr>
          <w:ilvl w:val="0"/>
          <w:numId w:val="36"/>
        </w:numPr>
        <w:rPr>
          <w:rFonts w:ascii="Arial" w:hAnsi="Arial" w:cs="Arial"/>
          <w:sz w:val="24"/>
          <w:szCs w:val="24"/>
        </w:rPr>
      </w:pPr>
      <w:r w:rsidRPr="004541DA">
        <w:rPr>
          <w:rFonts w:ascii="Arial" w:hAnsi="Arial" w:cs="Arial"/>
          <w:sz w:val="24"/>
          <w:szCs w:val="24"/>
        </w:rPr>
        <w:t>Terenu</w:t>
      </w:r>
      <w:r w:rsidR="00DB62D0" w:rsidRPr="004541DA">
        <w:rPr>
          <w:rFonts w:ascii="Arial" w:hAnsi="Arial" w:cs="Arial"/>
          <w:sz w:val="24"/>
          <w:szCs w:val="24"/>
        </w:rPr>
        <w:t>l</w:t>
      </w:r>
      <w:r w:rsidR="00CE51CD" w:rsidRPr="004541DA">
        <w:rPr>
          <w:rFonts w:ascii="Arial" w:hAnsi="Arial" w:cs="Arial"/>
          <w:sz w:val="24"/>
          <w:szCs w:val="24"/>
        </w:rPr>
        <w:t xml:space="preserve"> pentru care s-a demarat documentatia sunt proprietatea </w:t>
      </w:r>
      <w:r w:rsidR="00334D49" w:rsidRPr="004541DA">
        <w:rPr>
          <w:rFonts w:ascii="Arial" w:hAnsi="Arial" w:cs="Arial"/>
          <w:b/>
          <w:bCs/>
          <w:sz w:val="24"/>
          <w:szCs w:val="24"/>
          <w:lang w:val="pt-BR"/>
        </w:rPr>
        <w:t>SC REGENCY COMPANY SRL</w:t>
      </w:r>
      <w:r w:rsidR="00CE51CD" w:rsidRPr="004541DA">
        <w:rPr>
          <w:rFonts w:ascii="Arial" w:hAnsi="Arial" w:cs="Arial"/>
          <w:sz w:val="24"/>
          <w:szCs w:val="24"/>
        </w:rPr>
        <w:t>.</w:t>
      </w:r>
      <w:r w:rsidR="00334D49" w:rsidRPr="004541DA">
        <w:rPr>
          <w:rFonts w:ascii="Arial" w:hAnsi="Arial" w:cs="Arial"/>
          <w:sz w:val="24"/>
          <w:szCs w:val="24"/>
        </w:rPr>
        <w:t xml:space="preserve"> </w:t>
      </w:r>
      <w:r w:rsidR="00CE51CD" w:rsidRPr="004541DA">
        <w:rPr>
          <w:rFonts w:ascii="Arial" w:hAnsi="Arial" w:cs="Arial"/>
          <w:sz w:val="24"/>
          <w:szCs w:val="24"/>
        </w:rPr>
        <w:t>conform:</w:t>
      </w:r>
      <w:r w:rsidR="00334D49" w:rsidRPr="004541DA">
        <w:rPr>
          <w:rFonts w:ascii="Arial" w:hAnsi="Arial" w:cs="Arial"/>
          <w:sz w:val="24"/>
          <w:szCs w:val="24"/>
        </w:rPr>
        <w:t xml:space="preserve"> </w:t>
      </w:r>
      <w:r w:rsidR="00CE51CD" w:rsidRPr="004541DA">
        <w:rPr>
          <w:rFonts w:ascii="Arial" w:hAnsi="Arial" w:cs="Arial"/>
          <w:sz w:val="24"/>
          <w:szCs w:val="24"/>
        </w:rPr>
        <w:t xml:space="preserve"> </w:t>
      </w:r>
      <w:r w:rsidR="00C46D5E" w:rsidRPr="004541DA">
        <w:rPr>
          <w:rFonts w:ascii="Arial" w:hAnsi="Arial" w:cs="Arial"/>
          <w:sz w:val="24"/>
          <w:szCs w:val="24"/>
        </w:rPr>
        <w:t>CVC</w:t>
      </w:r>
      <w:r w:rsidR="00CE51CD" w:rsidRPr="004541DA">
        <w:rPr>
          <w:rFonts w:ascii="Arial" w:hAnsi="Arial" w:cs="Arial"/>
          <w:sz w:val="24"/>
          <w:szCs w:val="24"/>
        </w:rPr>
        <w:t xml:space="preserve"> </w:t>
      </w:r>
      <w:r w:rsidR="004541DA">
        <w:rPr>
          <w:rFonts w:ascii="Arial" w:hAnsi="Arial" w:cs="Arial"/>
          <w:sz w:val="24"/>
          <w:szCs w:val="24"/>
        </w:rPr>
        <w:t xml:space="preserve"> </w:t>
      </w:r>
      <w:r w:rsidR="00CE51CD" w:rsidRPr="004541DA">
        <w:rPr>
          <w:rFonts w:ascii="Arial" w:hAnsi="Arial" w:cs="Arial"/>
          <w:sz w:val="24"/>
          <w:szCs w:val="24"/>
        </w:rPr>
        <w:t>autentificat cu nr.</w:t>
      </w:r>
      <w:r w:rsidR="00C46D5E" w:rsidRPr="004541DA">
        <w:rPr>
          <w:rFonts w:ascii="Arial" w:hAnsi="Arial" w:cs="Arial"/>
          <w:sz w:val="24"/>
          <w:szCs w:val="24"/>
        </w:rPr>
        <w:t>1</w:t>
      </w:r>
      <w:r w:rsidR="00A412CF" w:rsidRPr="004541DA">
        <w:rPr>
          <w:rFonts w:ascii="Arial" w:hAnsi="Arial" w:cs="Arial"/>
          <w:sz w:val="24"/>
          <w:szCs w:val="24"/>
        </w:rPr>
        <w:t>520</w:t>
      </w:r>
      <w:r w:rsidR="00C46D5E" w:rsidRPr="004541DA">
        <w:rPr>
          <w:rFonts w:ascii="Arial" w:hAnsi="Arial" w:cs="Arial"/>
          <w:sz w:val="24"/>
          <w:szCs w:val="24"/>
        </w:rPr>
        <w:t>/</w:t>
      </w:r>
      <w:r w:rsidR="00DB62D0" w:rsidRPr="004541DA">
        <w:rPr>
          <w:rFonts w:ascii="Arial" w:hAnsi="Arial" w:cs="Arial"/>
          <w:sz w:val="24"/>
          <w:szCs w:val="24"/>
        </w:rPr>
        <w:t>1</w:t>
      </w:r>
      <w:r w:rsidR="00A412CF" w:rsidRPr="004541DA">
        <w:rPr>
          <w:rFonts w:ascii="Arial" w:hAnsi="Arial" w:cs="Arial"/>
          <w:sz w:val="24"/>
          <w:szCs w:val="24"/>
        </w:rPr>
        <w:t>9</w:t>
      </w:r>
      <w:r w:rsidR="00DB62D0" w:rsidRPr="004541DA">
        <w:rPr>
          <w:rFonts w:ascii="Arial" w:hAnsi="Arial" w:cs="Arial"/>
          <w:sz w:val="24"/>
          <w:szCs w:val="24"/>
        </w:rPr>
        <w:t>.1</w:t>
      </w:r>
      <w:r w:rsidR="00A412CF" w:rsidRPr="004541DA">
        <w:rPr>
          <w:rFonts w:ascii="Arial" w:hAnsi="Arial" w:cs="Arial"/>
          <w:sz w:val="24"/>
          <w:szCs w:val="24"/>
        </w:rPr>
        <w:t>0</w:t>
      </w:r>
      <w:r w:rsidR="00DB62D0" w:rsidRPr="004541DA">
        <w:rPr>
          <w:rFonts w:ascii="Arial" w:hAnsi="Arial" w:cs="Arial"/>
          <w:sz w:val="24"/>
          <w:szCs w:val="24"/>
        </w:rPr>
        <w:t>.2016</w:t>
      </w:r>
      <w:r w:rsidR="00CE51CD" w:rsidRPr="004541DA">
        <w:rPr>
          <w:rFonts w:ascii="Arial" w:hAnsi="Arial" w:cs="Arial"/>
          <w:sz w:val="24"/>
          <w:szCs w:val="24"/>
        </w:rPr>
        <w:t xml:space="preserve"> la </w:t>
      </w:r>
      <w:r w:rsidR="00DB62D0" w:rsidRPr="004541DA">
        <w:rPr>
          <w:rFonts w:ascii="Arial" w:hAnsi="Arial" w:cs="Arial"/>
          <w:sz w:val="24"/>
          <w:szCs w:val="24"/>
        </w:rPr>
        <w:t xml:space="preserve">SPN AD LITTERAM </w:t>
      </w:r>
      <w:r w:rsidR="004541DA" w:rsidRPr="004541DA">
        <w:rPr>
          <w:rFonts w:ascii="Arial" w:hAnsi="Arial" w:cs="Arial"/>
          <w:sz w:val="24"/>
          <w:szCs w:val="24"/>
        </w:rPr>
        <w:t>din</w:t>
      </w:r>
      <w:r w:rsidR="00DB62D0" w:rsidRPr="004541DA">
        <w:rPr>
          <w:rFonts w:ascii="Arial" w:hAnsi="Arial" w:cs="Arial"/>
          <w:sz w:val="24"/>
          <w:szCs w:val="24"/>
        </w:rPr>
        <w:t xml:space="preserve"> MUN.</w:t>
      </w:r>
      <w:r w:rsidR="004541DA">
        <w:rPr>
          <w:rFonts w:ascii="Arial" w:hAnsi="Arial" w:cs="Arial"/>
          <w:sz w:val="24"/>
          <w:szCs w:val="24"/>
        </w:rPr>
        <w:t xml:space="preserve"> </w:t>
      </w:r>
      <w:r w:rsidR="00DB62D0" w:rsidRPr="004541DA">
        <w:rPr>
          <w:rFonts w:ascii="Arial" w:hAnsi="Arial" w:cs="Arial"/>
          <w:sz w:val="24"/>
          <w:szCs w:val="24"/>
        </w:rPr>
        <w:t>BUCURESTI</w:t>
      </w:r>
      <w:r w:rsidR="004541DA">
        <w:rPr>
          <w:rFonts w:ascii="Arial" w:hAnsi="Arial" w:cs="Arial"/>
          <w:sz w:val="24"/>
          <w:szCs w:val="24"/>
        </w:rPr>
        <w:t xml:space="preserve"> , </w:t>
      </w:r>
      <w:r w:rsidR="004541DA" w:rsidRPr="004541DA">
        <w:t xml:space="preserve"> </w:t>
      </w:r>
      <w:r w:rsidR="004541DA" w:rsidRPr="004541DA">
        <w:rPr>
          <w:rFonts w:ascii="Arial" w:hAnsi="Arial" w:cs="Arial"/>
          <w:sz w:val="24"/>
          <w:szCs w:val="24"/>
        </w:rPr>
        <w:t>NC.142110</w:t>
      </w:r>
    </w:p>
    <w:p w14:paraId="40E37E32" w14:textId="25AC97D0" w:rsidR="00CE51CD" w:rsidRPr="00B96DDF" w:rsidRDefault="00CE51CD" w:rsidP="001260F8">
      <w:pPr>
        <w:pStyle w:val="Listparagraf"/>
        <w:numPr>
          <w:ilvl w:val="0"/>
          <w:numId w:val="36"/>
        </w:numPr>
        <w:jc w:val="both"/>
        <w:rPr>
          <w:rFonts w:ascii="Arial" w:hAnsi="Arial" w:cs="Arial"/>
          <w:sz w:val="24"/>
          <w:szCs w:val="24"/>
        </w:rPr>
      </w:pPr>
      <w:r w:rsidRPr="00B96DDF">
        <w:rPr>
          <w:rFonts w:ascii="Arial" w:hAnsi="Arial" w:cs="Arial"/>
          <w:sz w:val="24"/>
          <w:szCs w:val="24"/>
        </w:rPr>
        <w:t xml:space="preserve">In </w:t>
      </w:r>
      <w:r w:rsidR="00DB62D0">
        <w:rPr>
          <w:rFonts w:ascii="Arial" w:hAnsi="Arial" w:cs="Arial"/>
          <w:sz w:val="24"/>
          <w:szCs w:val="24"/>
        </w:rPr>
        <w:t xml:space="preserve">apropierea </w:t>
      </w:r>
      <w:r w:rsidRPr="00B96DDF">
        <w:rPr>
          <w:rFonts w:ascii="Arial" w:hAnsi="Arial" w:cs="Arial"/>
          <w:sz w:val="24"/>
          <w:szCs w:val="24"/>
        </w:rPr>
        <w:t>zon</w:t>
      </w:r>
      <w:r w:rsidR="00DB62D0">
        <w:rPr>
          <w:rFonts w:ascii="Arial" w:hAnsi="Arial" w:cs="Arial"/>
          <w:sz w:val="24"/>
          <w:szCs w:val="24"/>
        </w:rPr>
        <w:t>ei</w:t>
      </w:r>
      <w:r w:rsidRPr="00B96DDF">
        <w:rPr>
          <w:rFonts w:ascii="Arial" w:hAnsi="Arial" w:cs="Arial"/>
          <w:sz w:val="24"/>
          <w:szCs w:val="24"/>
        </w:rPr>
        <w:t xml:space="preserve"> de studiu s</w:t>
      </w:r>
      <w:r w:rsidR="00C46D5E">
        <w:rPr>
          <w:rFonts w:ascii="Arial" w:hAnsi="Arial" w:cs="Arial"/>
          <w:sz w:val="24"/>
          <w:szCs w:val="24"/>
        </w:rPr>
        <w:t xml:space="preserve">-a elaborat si aprobat o documentatie de urbanism </w:t>
      </w:r>
      <w:r w:rsidR="00A412CF">
        <w:rPr>
          <w:rFonts w:ascii="Arial" w:hAnsi="Arial" w:cs="Arial"/>
          <w:sz w:val="24"/>
          <w:szCs w:val="24"/>
        </w:rPr>
        <w:t xml:space="preserve">pentru NITA MARIAN </w:t>
      </w:r>
      <w:r w:rsidRPr="00B96DDF">
        <w:rPr>
          <w:rFonts w:ascii="Arial" w:hAnsi="Arial" w:cs="Arial"/>
          <w:sz w:val="24"/>
          <w:szCs w:val="24"/>
        </w:rPr>
        <w:t>, documentatie ce a fost aprobata cu HCL Ploiesti nr.</w:t>
      </w:r>
      <w:r w:rsidR="00DB62D0">
        <w:rPr>
          <w:rFonts w:ascii="Arial" w:hAnsi="Arial" w:cs="Arial"/>
          <w:sz w:val="24"/>
          <w:szCs w:val="24"/>
        </w:rPr>
        <w:t>25/</w:t>
      </w:r>
      <w:r w:rsidR="00A412CF">
        <w:rPr>
          <w:rFonts w:ascii="Arial" w:hAnsi="Arial" w:cs="Arial"/>
          <w:sz w:val="24"/>
          <w:szCs w:val="24"/>
        </w:rPr>
        <w:t>1</w:t>
      </w:r>
      <w:r w:rsidR="00DB62D0">
        <w:rPr>
          <w:rFonts w:ascii="Arial" w:hAnsi="Arial" w:cs="Arial"/>
          <w:sz w:val="24"/>
          <w:szCs w:val="24"/>
        </w:rPr>
        <w:t>8.0</w:t>
      </w:r>
      <w:r w:rsidR="00A412CF">
        <w:rPr>
          <w:rFonts w:ascii="Arial" w:hAnsi="Arial" w:cs="Arial"/>
          <w:sz w:val="24"/>
          <w:szCs w:val="24"/>
        </w:rPr>
        <w:t>2</w:t>
      </w:r>
      <w:r w:rsidR="00DB62D0">
        <w:rPr>
          <w:rFonts w:ascii="Arial" w:hAnsi="Arial" w:cs="Arial"/>
          <w:sz w:val="24"/>
          <w:szCs w:val="24"/>
        </w:rPr>
        <w:t>.201</w:t>
      </w:r>
      <w:r w:rsidR="00A412CF">
        <w:rPr>
          <w:rFonts w:ascii="Arial" w:hAnsi="Arial" w:cs="Arial"/>
          <w:sz w:val="24"/>
          <w:szCs w:val="24"/>
        </w:rPr>
        <w:t>9</w:t>
      </w:r>
      <w:r w:rsidR="00B66745">
        <w:rPr>
          <w:rFonts w:ascii="Arial" w:hAnsi="Arial" w:cs="Arial"/>
          <w:sz w:val="24"/>
          <w:szCs w:val="24"/>
        </w:rPr>
        <w:t xml:space="preserve">, </w:t>
      </w:r>
      <w:r w:rsidR="00B66745" w:rsidRPr="00B66745">
        <w:t xml:space="preserve"> </w:t>
      </w:r>
      <w:r w:rsidR="00B66745" w:rsidRPr="00B66745">
        <w:rPr>
          <w:rFonts w:ascii="Arial" w:hAnsi="Arial" w:cs="Arial"/>
          <w:sz w:val="24"/>
          <w:szCs w:val="24"/>
        </w:rPr>
        <w:t>PUZ-SCHIMBARE DESTINATIE DIN ZONA UNITATI INDUSTRIALE IN ZONA MIXTA INSTITUTII SI SERVICII SI LOCUINTE COLECTIVE SI REGLEMENTARE INDICATORI URBANISTICI MAXIMALI (S=8570mp)</w:t>
      </w:r>
      <w:r w:rsidR="0097340C">
        <w:rPr>
          <w:rFonts w:ascii="Arial" w:hAnsi="Arial" w:cs="Arial"/>
          <w:sz w:val="24"/>
          <w:szCs w:val="24"/>
        </w:rPr>
        <w:t xml:space="preserve">  -  </w:t>
      </w:r>
      <w:r w:rsidR="0097340C" w:rsidRPr="0097340C">
        <w:rPr>
          <w:rFonts w:ascii="Arial" w:hAnsi="Arial" w:cs="Arial"/>
          <w:b/>
          <w:bCs/>
          <w:sz w:val="24"/>
          <w:szCs w:val="24"/>
        </w:rPr>
        <w:t>UTR.  N1-a-2</w:t>
      </w:r>
    </w:p>
    <w:p w14:paraId="726D1ADA" w14:textId="77777777" w:rsidR="00CE51CD" w:rsidRDefault="00CE51CD" w:rsidP="00ED697B">
      <w:pPr>
        <w:numPr>
          <w:ilvl w:val="0"/>
          <w:numId w:val="36"/>
        </w:numPr>
        <w:jc w:val="both"/>
        <w:rPr>
          <w:rFonts w:ascii="Arial" w:hAnsi="Arial" w:cs="Arial"/>
          <w:sz w:val="24"/>
          <w:szCs w:val="24"/>
        </w:rPr>
      </w:pPr>
      <w:r w:rsidRPr="00B96DDF">
        <w:rPr>
          <w:rFonts w:ascii="Arial" w:hAnsi="Arial" w:cs="Arial"/>
          <w:sz w:val="24"/>
          <w:szCs w:val="24"/>
        </w:rPr>
        <w:t>Tendinta de dezvoltare a zonei este de realizare de constructii din sfera institutiilor si serviciilor</w:t>
      </w:r>
      <w:r w:rsidR="00C46D5E">
        <w:rPr>
          <w:rFonts w:ascii="Arial" w:hAnsi="Arial" w:cs="Arial"/>
          <w:sz w:val="24"/>
          <w:szCs w:val="24"/>
        </w:rPr>
        <w:t xml:space="preserve"> si a locuintelor</w:t>
      </w:r>
      <w:r w:rsidRPr="00B96DDF">
        <w:rPr>
          <w:rFonts w:ascii="Arial" w:hAnsi="Arial" w:cs="Arial"/>
          <w:sz w:val="24"/>
          <w:szCs w:val="24"/>
        </w:rPr>
        <w:t>, in zona functionand mai multe showroom-uri</w:t>
      </w:r>
      <w:r w:rsidR="00C46D5E">
        <w:rPr>
          <w:rFonts w:ascii="Arial" w:hAnsi="Arial" w:cs="Arial"/>
          <w:sz w:val="24"/>
          <w:szCs w:val="24"/>
        </w:rPr>
        <w:t xml:space="preserve"> si spatii comerciale</w:t>
      </w:r>
      <w:r w:rsidRPr="00B96DDF">
        <w:rPr>
          <w:rFonts w:ascii="Arial" w:hAnsi="Arial" w:cs="Arial"/>
          <w:sz w:val="24"/>
          <w:szCs w:val="24"/>
        </w:rPr>
        <w:t xml:space="preserve"> </w:t>
      </w:r>
      <w:r w:rsidR="00C46D5E">
        <w:rPr>
          <w:rFonts w:ascii="Arial" w:hAnsi="Arial" w:cs="Arial"/>
          <w:sz w:val="24"/>
          <w:szCs w:val="24"/>
        </w:rPr>
        <w:t>si deasemeni si multe locuinte colective</w:t>
      </w:r>
    </w:p>
    <w:p w14:paraId="5D751365" w14:textId="2DEE5BBF" w:rsidR="006C5A36" w:rsidRPr="006C5A36" w:rsidRDefault="006C5A36" w:rsidP="006C5A36">
      <w:pPr>
        <w:ind w:left="720"/>
        <w:jc w:val="both"/>
        <w:rPr>
          <w:rFonts w:ascii="Arial" w:hAnsi="Arial" w:cs="Arial"/>
          <w:sz w:val="24"/>
          <w:szCs w:val="24"/>
        </w:rPr>
      </w:pPr>
      <w:r w:rsidRPr="006C5A36">
        <w:rPr>
          <w:rFonts w:ascii="Arial" w:hAnsi="Arial" w:cs="Arial"/>
          <w:sz w:val="24"/>
          <w:szCs w:val="24"/>
        </w:rPr>
        <w:t xml:space="preserve">ZONA STUDIATA   </w:t>
      </w:r>
      <w:r w:rsidRPr="006C5A36">
        <w:rPr>
          <w:rFonts w:ascii="Arial" w:hAnsi="Arial" w:cs="Arial"/>
          <w:sz w:val="24"/>
          <w:szCs w:val="24"/>
        </w:rPr>
        <w:tab/>
      </w:r>
      <w:r w:rsidRPr="006C5A36">
        <w:rPr>
          <w:rFonts w:ascii="Arial" w:hAnsi="Arial" w:cs="Arial"/>
          <w:sz w:val="24"/>
          <w:szCs w:val="24"/>
        </w:rPr>
        <w:tab/>
      </w:r>
      <w:r w:rsidRPr="006C5A36">
        <w:rPr>
          <w:rFonts w:ascii="Arial" w:hAnsi="Arial" w:cs="Arial"/>
          <w:sz w:val="24"/>
          <w:szCs w:val="24"/>
        </w:rPr>
        <w:tab/>
        <w:t xml:space="preserve">S = </w:t>
      </w:r>
      <w:r>
        <w:rPr>
          <w:rFonts w:ascii="Arial" w:hAnsi="Arial" w:cs="Arial"/>
          <w:sz w:val="24"/>
          <w:szCs w:val="24"/>
        </w:rPr>
        <w:t>230</w:t>
      </w:r>
      <w:r w:rsidRPr="006C5A36">
        <w:rPr>
          <w:rFonts w:ascii="Arial" w:hAnsi="Arial" w:cs="Arial"/>
          <w:sz w:val="24"/>
          <w:szCs w:val="24"/>
        </w:rPr>
        <w:t>00mp</w:t>
      </w:r>
    </w:p>
    <w:p w14:paraId="5EAC2377" w14:textId="12F9CDAC" w:rsidR="003A13F1" w:rsidRPr="00B96DDF" w:rsidRDefault="006C5A36" w:rsidP="006C5A36">
      <w:pPr>
        <w:ind w:left="720"/>
        <w:jc w:val="both"/>
        <w:rPr>
          <w:rFonts w:ascii="Arial" w:hAnsi="Arial" w:cs="Arial"/>
          <w:sz w:val="24"/>
          <w:szCs w:val="24"/>
        </w:rPr>
      </w:pPr>
      <w:r w:rsidRPr="006C5A36">
        <w:rPr>
          <w:rFonts w:ascii="Arial" w:hAnsi="Arial" w:cs="Arial"/>
          <w:sz w:val="24"/>
          <w:szCs w:val="24"/>
        </w:rPr>
        <w:t xml:space="preserve">ZONA REGLEMENTATA  </w:t>
      </w:r>
      <w:r w:rsidRPr="006C5A36">
        <w:rPr>
          <w:rFonts w:ascii="Arial" w:hAnsi="Arial" w:cs="Arial"/>
          <w:sz w:val="24"/>
          <w:szCs w:val="24"/>
        </w:rPr>
        <w:tab/>
      </w:r>
      <w:r w:rsidRPr="006C5A36">
        <w:rPr>
          <w:rFonts w:ascii="Arial" w:hAnsi="Arial" w:cs="Arial"/>
          <w:sz w:val="24"/>
          <w:szCs w:val="24"/>
        </w:rPr>
        <w:tab/>
        <w:t xml:space="preserve">S = </w:t>
      </w:r>
      <w:r>
        <w:rPr>
          <w:rFonts w:ascii="Arial" w:hAnsi="Arial" w:cs="Arial"/>
          <w:sz w:val="24"/>
          <w:szCs w:val="24"/>
        </w:rPr>
        <w:t xml:space="preserve">  8000</w:t>
      </w:r>
      <w:r w:rsidRPr="006C5A36">
        <w:rPr>
          <w:rFonts w:ascii="Arial" w:hAnsi="Arial" w:cs="Arial"/>
          <w:sz w:val="24"/>
          <w:szCs w:val="24"/>
        </w:rPr>
        <w:t>mp</w:t>
      </w:r>
    </w:p>
    <w:p w14:paraId="0CD97941" w14:textId="77777777" w:rsidR="00CE51CD" w:rsidRPr="00B96DDF" w:rsidRDefault="00CE51CD" w:rsidP="00241FFF">
      <w:pPr>
        <w:ind w:left="360"/>
        <w:jc w:val="both"/>
        <w:rPr>
          <w:rFonts w:ascii="Arial" w:hAnsi="Arial" w:cs="Arial"/>
          <w:b/>
          <w:bCs/>
          <w:i/>
          <w:iCs/>
          <w:sz w:val="24"/>
          <w:szCs w:val="24"/>
          <w:lang w:val="ro-RO"/>
        </w:rPr>
      </w:pPr>
    </w:p>
    <w:p w14:paraId="0E0D711B" w14:textId="77777777" w:rsidR="00CE51CD" w:rsidRPr="00B96DDF" w:rsidRDefault="00CE51CD" w:rsidP="00243566">
      <w:pPr>
        <w:shd w:val="clear" w:color="auto" w:fill="FFFFFF"/>
        <w:autoSpaceDE w:val="0"/>
        <w:autoSpaceDN w:val="0"/>
        <w:adjustRightInd w:val="0"/>
        <w:jc w:val="both"/>
        <w:rPr>
          <w:rFonts w:ascii="Arial" w:hAnsi="Arial" w:cs="Arial"/>
          <w:b/>
          <w:bCs/>
          <w:i/>
          <w:iCs/>
          <w:sz w:val="24"/>
          <w:szCs w:val="24"/>
          <w:lang w:val="ro-RO"/>
        </w:rPr>
      </w:pPr>
      <w:r w:rsidRPr="00B96DDF">
        <w:rPr>
          <w:rFonts w:ascii="Arial" w:hAnsi="Arial" w:cs="Arial"/>
          <w:b/>
          <w:bCs/>
          <w:i/>
          <w:iCs/>
          <w:sz w:val="24"/>
          <w:szCs w:val="24"/>
          <w:lang w:val="ro-RO"/>
        </w:rPr>
        <w:t>2.2. Încadrarea în localitate</w:t>
      </w:r>
    </w:p>
    <w:p w14:paraId="34B8DF04" w14:textId="5572E496" w:rsidR="00CE51CD" w:rsidRDefault="00CE51CD" w:rsidP="0036593C">
      <w:pPr>
        <w:jc w:val="both"/>
        <w:rPr>
          <w:rFonts w:ascii="Arial" w:hAnsi="Arial" w:cs="Arial"/>
          <w:sz w:val="24"/>
          <w:szCs w:val="24"/>
          <w:lang w:val="pt-BR"/>
        </w:rPr>
      </w:pPr>
      <w:r w:rsidRPr="00B96DDF">
        <w:rPr>
          <w:rFonts w:ascii="Arial" w:hAnsi="Arial" w:cs="Arial"/>
          <w:sz w:val="24"/>
          <w:szCs w:val="24"/>
          <w:lang w:val="pt-BR"/>
        </w:rPr>
        <w:t>Terenul studiat se afla in extremitatea nordica a mun.</w:t>
      </w:r>
      <w:r w:rsidR="00C74BDB">
        <w:rPr>
          <w:rFonts w:ascii="Arial" w:hAnsi="Arial" w:cs="Arial"/>
          <w:sz w:val="24"/>
          <w:szCs w:val="24"/>
          <w:lang w:val="pt-BR"/>
        </w:rPr>
        <w:t xml:space="preserve"> </w:t>
      </w:r>
      <w:r w:rsidRPr="00B96DDF">
        <w:rPr>
          <w:rFonts w:ascii="Arial" w:hAnsi="Arial" w:cs="Arial"/>
          <w:sz w:val="24"/>
          <w:szCs w:val="24"/>
          <w:lang w:val="pt-BR"/>
        </w:rPr>
        <w:t xml:space="preserve">Ploiesti, la </w:t>
      </w:r>
      <w:bookmarkStart w:id="3" w:name="_Hlk48470906"/>
      <w:r w:rsidR="00C46D5E">
        <w:rPr>
          <w:rFonts w:ascii="Arial" w:hAnsi="Arial" w:cs="Arial"/>
          <w:sz w:val="24"/>
          <w:szCs w:val="24"/>
          <w:lang w:val="pt-BR"/>
        </w:rPr>
        <w:t>str.</w:t>
      </w:r>
      <w:r w:rsidR="00C74BDB">
        <w:rPr>
          <w:rFonts w:ascii="Arial" w:hAnsi="Arial" w:cs="Arial"/>
          <w:sz w:val="24"/>
          <w:szCs w:val="24"/>
          <w:lang w:val="pt-BR"/>
        </w:rPr>
        <w:t xml:space="preserve"> </w:t>
      </w:r>
      <w:r w:rsidR="00C46D5E">
        <w:rPr>
          <w:rFonts w:ascii="Arial" w:hAnsi="Arial" w:cs="Arial"/>
          <w:sz w:val="24"/>
          <w:szCs w:val="24"/>
          <w:lang w:val="pt-BR"/>
        </w:rPr>
        <w:t>Targoviste</w:t>
      </w:r>
      <w:bookmarkEnd w:id="3"/>
      <w:r w:rsidR="00A412CF">
        <w:rPr>
          <w:rFonts w:ascii="Arial" w:hAnsi="Arial" w:cs="Arial"/>
          <w:sz w:val="24"/>
          <w:szCs w:val="24"/>
          <w:lang w:val="pt-BR"/>
        </w:rPr>
        <w:t>, nr. 4.</w:t>
      </w:r>
    </w:p>
    <w:p w14:paraId="33B8276F" w14:textId="77777777" w:rsidR="00C74BDB" w:rsidRPr="00B96DDF" w:rsidRDefault="00C74BDB" w:rsidP="0036593C">
      <w:pPr>
        <w:jc w:val="both"/>
        <w:rPr>
          <w:rFonts w:ascii="Arial" w:hAnsi="Arial" w:cs="Arial"/>
          <w:b/>
          <w:bCs/>
          <w:i/>
          <w:iCs/>
          <w:sz w:val="24"/>
          <w:szCs w:val="24"/>
          <w:lang w:val="ro-RO"/>
        </w:rPr>
      </w:pPr>
    </w:p>
    <w:p w14:paraId="33507DDC" w14:textId="77777777" w:rsidR="00CE51CD" w:rsidRPr="00B96DDF" w:rsidRDefault="00CE51CD" w:rsidP="005072D3">
      <w:pPr>
        <w:pStyle w:val="Indentcorptext3"/>
        <w:pBdr>
          <w:bottom w:val="single" w:sz="8" w:space="1" w:color="auto"/>
        </w:pBdr>
        <w:spacing w:line="240" w:lineRule="auto"/>
        <w:ind w:left="284" w:firstLine="0"/>
        <w:rPr>
          <w:lang w:val="ro-RO"/>
        </w:rPr>
      </w:pPr>
      <w:r w:rsidRPr="00B96DDF">
        <w:rPr>
          <w:b/>
          <w:bCs/>
          <w:i/>
          <w:iCs/>
          <w:lang w:val="ro-RO"/>
        </w:rPr>
        <w:t>2.3. Elemente ale cadrului natural</w:t>
      </w:r>
    </w:p>
    <w:p w14:paraId="31F93FDB" w14:textId="4538E657" w:rsidR="00CE51CD" w:rsidRPr="00B96DDF" w:rsidRDefault="00CE51CD" w:rsidP="00712591">
      <w:pPr>
        <w:pStyle w:val="Indentcorptext3"/>
        <w:spacing w:line="240" w:lineRule="auto"/>
        <w:ind w:firstLine="450"/>
        <w:rPr>
          <w:lang w:val="it-IT"/>
        </w:rPr>
      </w:pPr>
      <w:r w:rsidRPr="00B96DDF">
        <w:rPr>
          <w:lang w:val="it-IT"/>
        </w:rPr>
        <w:t>Amplasamentele studiate nu au diferente considerabile de nivel</w:t>
      </w:r>
      <w:r w:rsidR="00C74BDB">
        <w:rPr>
          <w:lang w:val="it-IT"/>
        </w:rPr>
        <w:t xml:space="preserve">, </w:t>
      </w:r>
      <w:r w:rsidR="00C74BDB" w:rsidRPr="00C74BDB">
        <w:rPr>
          <w:lang w:val="it-IT"/>
        </w:rPr>
        <w:t>se prezinta relativ plat</w:t>
      </w:r>
      <w:r w:rsidR="00C74BDB">
        <w:rPr>
          <w:lang w:val="it-IT"/>
        </w:rPr>
        <w:t>.</w:t>
      </w:r>
    </w:p>
    <w:p w14:paraId="0B28B922" w14:textId="77777777" w:rsidR="00577A67" w:rsidRPr="0021063E" w:rsidRDefault="00577A67" w:rsidP="0021063E">
      <w:pPr>
        <w:pStyle w:val="Indentcorptext3"/>
        <w:spacing w:line="240" w:lineRule="auto"/>
        <w:ind w:firstLine="450"/>
        <w:rPr>
          <w:lang w:val="it-IT"/>
        </w:rPr>
      </w:pPr>
      <w:r w:rsidRPr="0021063E">
        <w:rPr>
          <w:lang w:val="it-IT"/>
        </w:rPr>
        <w:t>Este amplasat  in estul municipiului Ploiesti si are urmatoarele vecinatati:</w:t>
      </w:r>
    </w:p>
    <w:p w14:paraId="3452FF08" w14:textId="782ADBD8" w:rsidR="00577A67" w:rsidRPr="0021063E" w:rsidRDefault="00577A67" w:rsidP="0021063E">
      <w:pPr>
        <w:pStyle w:val="Indentcorptext3"/>
        <w:spacing w:line="240" w:lineRule="auto"/>
        <w:ind w:firstLine="720"/>
        <w:rPr>
          <w:lang w:val="it-IT"/>
        </w:rPr>
      </w:pPr>
      <w:r w:rsidRPr="0021063E">
        <w:rPr>
          <w:lang w:val="it-IT"/>
        </w:rPr>
        <w:t>-N – NC. 131161</w:t>
      </w:r>
    </w:p>
    <w:p w14:paraId="6F0E99CA" w14:textId="28682B3C" w:rsidR="00577A67" w:rsidRPr="0021063E" w:rsidRDefault="00577A67" w:rsidP="0021063E">
      <w:pPr>
        <w:pStyle w:val="Indentcorptext3"/>
        <w:spacing w:line="240" w:lineRule="auto"/>
        <w:ind w:firstLine="720"/>
        <w:rPr>
          <w:lang w:val="it-IT"/>
        </w:rPr>
      </w:pPr>
      <w:r w:rsidRPr="0021063E">
        <w:rPr>
          <w:lang w:val="it-IT"/>
        </w:rPr>
        <w:t>-S -  str. Targoviste – NC 143908</w:t>
      </w:r>
    </w:p>
    <w:p w14:paraId="1E2EC9F4" w14:textId="471C4745" w:rsidR="00577A67" w:rsidRPr="0021063E" w:rsidRDefault="00577A67" w:rsidP="0021063E">
      <w:pPr>
        <w:pStyle w:val="Indentcorptext3"/>
        <w:spacing w:line="240" w:lineRule="auto"/>
        <w:ind w:firstLine="720"/>
        <w:rPr>
          <w:lang w:val="it-IT"/>
        </w:rPr>
      </w:pPr>
      <w:r w:rsidRPr="0021063E">
        <w:rPr>
          <w:lang w:val="it-IT"/>
        </w:rPr>
        <w:t>-E – str. Targoviste – NC 143908</w:t>
      </w:r>
    </w:p>
    <w:p w14:paraId="22E6EB6C" w14:textId="1DA4B659" w:rsidR="00577A67" w:rsidRPr="0021063E" w:rsidRDefault="00577A67" w:rsidP="0021063E">
      <w:pPr>
        <w:pStyle w:val="Indentcorptext3"/>
        <w:spacing w:line="240" w:lineRule="auto"/>
        <w:ind w:firstLine="720"/>
        <w:rPr>
          <w:lang w:val="it-IT"/>
        </w:rPr>
      </w:pPr>
      <w:r w:rsidRPr="0021063E">
        <w:rPr>
          <w:lang w:val="it-IT"/>
        </w:rPr>
        <w:t>-V – NC. 142109</w:t>
      </w:r>
    </w:p>
    <w:p w14:paraId="64657DC6" w14:textId="77777777" w:rsidR="0021063E" w:rsidRPr="0021063E" w:rsidRDefault="0021063E" w:rsidP="0021063E">
      <w:pPr>
        <w:pStyle w:val="Indentcorptext3"/>
        <w:spacing w:line="240" w:lineRule="auto"/>
        <w:ind w:firstLine="450"/>
        <w:rPr>
          <w:lang w:val="it-IT"/>
        </w:rPr>
      </w:pPr>
      <w:r w:rsidRPr="0021063E">
        <w:rPr>
          <w:lang w:val="it-IT"/>
        </w:rPr>
        <w:t>Parametrii seismici caracteristici zonei (conform normativului P100/1 – 2013) :</w:t>
      </w:r>
    </w:p>
    <w:p w14:paraId="24970087" w14:textId="77777777" w:rsidR="0021063E" w:rsidRPr="0021063E" w:rsidRDefault="0021063E" w:rsidP="0021063E">
      <w:pPr>
        <w:pStyle w:val="Indentcorptext3"/>
        <w:spacing w:line="240" w:lineRule="auto"/>
        <w:ind w:firstLine="720"/>
        <w:rPr>
          <w:lang w:val="it-IT"/>
        </w:rPr>
      </w:pPr>
      <w:r w:rsidRPr="0021063E">
        <w:rPr>
          <w:lang w:val="it-IT"/>
        </w:rPr>
        <w:t>- perioada de colţ a spectrului de răspuns : Tc = 1,6 sec</w:t>
      </w:r>
    </w:p>
    <w:p w14:paraId="52F43E5C" w14:textId="78D2F6BE" w:rsidR="0021063E" w:rsidRPr="0021063E" w:rsidRDefault="0021063E" w:rsidP="0021063E">
      <w:pPr>
        <w:pStyle w:val="Indentcorptext3"/>
        <w:spacing w:line="240" w:lineRule="auto"/>
        <w:ind w:firstLine="720"/>
        <w:rPr>
          <w:lang w:val="it-IT"/>
        </w:rPr>
      </w:pPr>
      <w:r w:rsidRPr="0021063E">
        <w:rPr>
          <w:lang w:val="it-IT"/>
        </w:rPr>
        <w:t>- valoarea de vârf a acceleraţiei terenului pentru cutremure având IMR=100ani : ag=0,35g</w:t>
      </w:r>
    </w:p>
    <w:p w14:paraId="5CB37776" w14:textId="6F1E5FC9" w:rsidR="0021063E" w:rsidRPr="0021063E" w:rsidRDefault="0021063E" w:rsidP="0021063E">
      <w:pPr>
        <w:pStyle w:val="Indentcorptext3"/>
        <w:spacing w:line="240" w:lineRule="auto"/>
        <w:ind w:firstLine="450"/>
        <w:rPr>
          <w:lang w:val="it-IT"/>
        </w:rPr>
      </w:pPr>
      <w:r w:rsidRPr="0021063E">
        <w:rPr>
          <w:lang w:val="it-IT"/>
        </w:rPr>
        <w:t>Categoria geotehnică : 2 (risc moderat)</w:t>
      </w:r>
    </w:p>
    <w:p w14:paraId="2A301181" w14:textId="77777777" w:rsidR="0021063E" w:rsidRPr="0021063E" w:rsidRDefault="0021063E" w:rsidP="0021063E">
      <w:pPr>
        <w:pStyle w:val="Indentcorptext3"/>
        <w:spacing w:line="240" w:lineRule="auto"/>
        <w:ind w:firstLine="450"/>
        <w:rPr>
          <w:lang w:val="it-IT"/>
        </w:rPr>
      </w:pPr>
    </w:p>
    <w:p w14:paraId="0416C78C" w14:textId="77777777" w:rsidR="00CE51CD" w:rsidRPr="0021063E" w:rsidRDefault="00CE51CD" w:rsidP="0021063E">
      <w:pPr>
        <w:pStyle w:val="Indentcorptext3"/>
        <w:pBdr>
          <w:bottom w:val="single" w:sz="8" w:space="1" w:color="auto"/>
        </w:pBdr>
        <w:spacing w:line="240" w:lineRule="auto"/>
        <w:ind w:left="284" w:hanging="14"/>
        <w:rPr>
          <w:b/>
          <w:bCs/>
          <w:i/>
          <w:iCs/>
        </w:rPr>
      </w:pPr>
      <w:r w:rsidRPr="0021063E">
        <w:rPr>
          <w:b/>
          <w:bCs/>
          <w:i/>
          <w:iCs/>
        </w:rPr>
        <w:t>2.4. Circulaţia</w:t>
      </w:r>
    </w:p>
    <w:p w14:paraId="78F20732" w14:textId="3E1F9D28" w:rsidR="00CE51CD" w:rsidRPr="0021063E" w:rsidRDefault="00CE51CD" w:rsidP="005A510D">
      <w:pPr>
        <w:pStyle w:val="Indentcorptext3"/>
        <w:spacing w:line="240" w:lineRule="auto"/>
        <w:ind w:firstLine="450"/>
        <w:rPr>
          <w:lang w:val="it-IT"/>
        </w:rPr>
      </w:pPr>
      <w:r w:rsidRPr="0021063E">
        <w:rPr>
          <w:lang w:val="it-IT"/>
        </w:rPr>
        <w:t>Amplasament</w:t>
      </w:r>
      <w:r w:rsidR="00C46D5E" w:rsidRPr="0021063E">
        <w:rPr>
          <w:lang w:val="it-IT"/>
        </w:rPr>
        <w:t>ul</w:t>
      </w:r>
      <w:r w:rsidRPr="0021063E">
        <w:rPr>
          <w:lang w:val="it-IT"/>
        </w:rPr>
        <w:t xml:space="preserve"> studiat a</w:t>
      </w:r>
      <w:r w:rsidR="00C46D5E" w:rsidRPr="0021063E">
        <w:rPr>
          <w:lang w:val="it-IT"/>
        </w:rPr>
        <w:t>re</w:t>
      </w:r>
      <w:r w:rsidR="00DB62D0" w:rsidRPr="0021063E">
        <w:rPr>
          <w:lang w:val="it-IT"/>
        </w:rPr>
        <w:t xml:space="preserve"> acces neamenajat din str.Targoviste</w:t>
      </w:r>
      <w:r w:rsidR="001370E1" w:rsidRPr="0021063E">
        <w:rPr>
          <w:lang w:val="it-IT"/>
        </w:rPr>
        <w:t xml:space="preserve"> </w:t>
      </w:r>
      <w:r w:rsidR="005F5674" w:rsidRPr="0021063E">
        <w:rPr>
          <w:lang w:val="it-IT"/>
        </w:rPr>
        <w:t xml:space="preserve">, </w:t>
      </w:r>
      <w:r w:rsidR="001370E1" w:rsidRPr="0021063E">
        <w:rPr>
          <w:lang w:val="it-IT"/>
        </w:rPr>
        <w:t xml:space="preserve">ce are </w:t>
      </w:r>
      <w:r w:rsidR="00A412CF" w:rsidRPr="0021063E">
        <w:rPr>
          <w:lang w:val="it-IT"/>
        </w:rPr>
        <w:t>deschidere la doua strazi .</w:t>
      </w:r>
    </w:p>
    <w:p w14:paraId="7546AA7F" w14:textId="3E9C4D04" w:rsidR="0021063E" w:rsidRDefault="0021063E" w:rsidP="0021063E">
      <w:pPr>
        <w:pStyle w:val="Indentcorptext3"/>
        <w:spacing w:line="240" w:lineRule="auto"/>
        <w:ind w:firstLine="450"/>
        <w:rPr>
          <w:lang w:val="it-IT"/>
        </w:rPr>
      </w:pPr>
      <w:r w:rsidRPr="0021063E">
        <w:rPr>
          <w:lang w:val="it-IT"/>
        </w:rPr>
        <w:t>Profilul transversal existent al strazii</w:t>
      </w:r>
      <w:r w:rsidR="00406775" w:rsidRPr="00406775">
        <w:rPr>
          <w:lang w:val="it-IT"/>
        </w:rPr>
        <w:t xml:space="preserve"> Targovistei -tronson principal</w:t>
      </w:r>
      <w:r w:rsidRPr="0021063E">
        <w:rPr>
          <w:lang w:val="it-IT"/>
        </w:rPr>
        <w:t xml:space="preserve"> </w:t>
      </w:r>
      <w:r w:rsidR="00406775">
        <w:rPr>
          <w:lang w:val="it-IT"/>
        </w:rPr>
        <w:t>-</w:t>
      </w:r>
      <w:r w:rsidRPr="0021063E">
        <w:rPr>
          <w:lang w:val="it-IT"/>
        </w:rPr>
        <w:t xml:space="preserve"> in aceasta zona </w:t>
      </w:r>
      <w:r w:rsidR="00406775" w:rsidRPr="00406775">
        <w:rPr>
          <w:lang w:val="it-IT"/>
        </w:rPr>
        <w:t>latimea existenta a  drumului asfaltat este de minim</w:t>
      </w:r>
      <w:r w:rsidRPr="0021063E">
        <w:rPr>
          <w:lang w:val="it-IT"/>
        </w:rPr>
        <w:t xml:space="preserve">  8,80m parte carosabila , incadrata de trotuar sau zona neamenajata .</w:t>
      </w:r>
    </w:p>
    <w:p w14:paraId="175C998A" w14:textId="4A56CD0F" w:rsidR="00406775" w:rsidRPr="0021063E" w:rsidRDefault="00406775" w:rsidP="00406775">
      <w:pPr>
        <w:pStyle w:val="Indentcorptext3"/>
        <w:spacing w:line="240" w:lineRule="auto"/>
        <w:ind w:firstLine="450"/>
        <w:rPr>
          <w:lang w:val="it-IT"/>
        </w:rPr>
      </w:pPr>
      <w:r w:rsidRPr="00406775">
        <w:rPr>
          <w:lang w:val="it-IT"/>
        </w:rPr>
        <w:t>Profilul transversal existent al strazii Targovistei -tronson secundar</w:t>
      </w:r>
      <w:r>
        <w:rPr>
          <w:lang w:val="it-IT"/>
        </w:rPr>
        <w:t>-</w:t>
      </w:r>
      <w:r w:rsidRPr="00406775">
        <w:rPr>
          <w:lang w:val="it-IT"/>
        </w:rPr>
        <w:t xml:space="preserve"> </w:t>
      </w:r>
      <w:r>
        <w:rPr>
          <w:lang w:val="it-IT"/>
        </w:rPr>
        <w:t>l</w:t>
      </w:r>
      <w:r w:rsidRPr="00406775">
        <w:rPr>
          <w:lang w:val="it-IT"/>
        </w:rPr>
        <w:t>atimea existenta a  drumului asfaltat este de minim 7,00 m</w:t>
      </w:r>
      <w:r w:rsidRPr="00406775">
        <w:t xml:space="preserve"> </w:t>
      </w:r>
      <w:r w:rsidRPr="00406775">
        <w:rPr>
          <w:lang w:val="it-IT"/>
        </w:rPr>
        <w:t>incadrata de zona neamenajata .</w:t>
      </w:r>
    </w:p>
    <w:p w14:paraId="5DDCDC0D" w14:textId="3307AFBE" w:rsidR="0021063E" w:rsidRPr="0021063E" w:rsidRDefault="0021063E" w:rsidP="0021063E">
      <w:pPr>
        <w:pStyle w:val="Indentcorptext3"/>
        <w:spacing w:line="240" w:lineRule="auto"/>
        <w:ind w:firstLine="450"/>
        <w:rPr>
          <w:lang w:val="it-IT"/>
        </w:rPr>
      </w:pPr>
      <w:r w:rsidRPr="0021063E">
        <w:rPr>
          <w:lang w:val="it-IT"/>
        </w:rPr>
        <w:t>Circulatia se desfasoara pe doua fire iar marcajul este cu linie discontinua.</w:t>
      </w:r>
    </w:p>
    <w:p w14:paraId="0E01BE47" w14:textId="77777777" w:rsidR="00C74BDB" w:rsidRPr="0021063E" w:rsidRDefault="00C74BDB" w:rsidP="0021063E">
      <w:pPr>
        <w:pStyle w:val="Indentcorptext3"/>
        <w:spacing w:line="240" w:lineRule="auto"/>
        <w:ind w:firstLine="450"/>
        <w:rPr>
          <w:lang w:val="it-IT"/>
        </w:rPr>
      </w:pPr>
    </w:p>
    <w:p w14:paraId="56F2553E" w14:textId="77777777" w:rsidR="00CE51CD" w:rsidRPr="00B96DDF" w:rsidRDefault="00CE51CD" w:rsidP="00712591">
      <w:pPr>
        <w:pStyle w:val="Indentcorptext3"/>
        <w:pBdr>
          <w:bottom w:val="single" w:sz="8" w:space="1" w:color="auto"/>
        </w:pBdr>
        <w:spacing w:line="240" w:lineRule="auto"/>
        <w:ind w:left="284" w:hanging="14"/>
      </w:pPr>
      <w:r w:rsidRPr="00B96DDF">
        <w:rPr>
          <w:b/>
          <w:bCs/>
          <w:i/>
          <w:iCs/>
        </w:rPr>
        <w:t>2.5. Ocuparea terenurilor</w:t>
      </w:r>
    </w:p>
    <w:p w14:paraId="1165AE1B" w14:textId="22C43118" w:rsidR="00406775" w:rsidRPr="00B96DDF" w:rsidRDefault="00406775" w:rsidP="00406775">
      <w:pPr>
        <w:ind w:firstLine="720"/>
        <w:jc w:val="both"/>
        <w:rPr>
          <w:rFonts w:ascii="Arial" w:hAnsi="Arial" w:cs="Arial"/>
          <w:sz w:val="24"/>
          <w:szCs w:val="24"/>
          <w:lang w:val="pt-BR"/>
        </w:rPr>
      </w:pPr>
      <w:r w:rsidRPr="00406775">
        <w:rPr>
          <w:rFonts w:ascii="Arial" w:hAnsi="Arial" w:cs="Arial"/>
          <w:sz w:val="24"/>
          <w:szCs w:val="24"/>
          <w:lang w:val="pt-BR"/>
        </w:rPr>
        <w:t xml:space="preserve">In prezent pe teren se afla 3 constructii cu functiunea de „constructii industriale si edilitare” avand Sc=856mp, Scd=1288mp, POT existent=10,70%, CUT existent=0.16. Constructiile  sunt  propuse spre desfiintare pentru realizarea noilor investitii. Cladirile C3, C4, C5, C6, C7 care apar in extrasul de carte funciara Nr. 34189/22.04.2020 au fost desfiintate conform autorizatie de desfiintare </w:t>
      </w:r>
      <w:r>
        <w:rPr>
          <w:rFonts w:ascii="Arial" w:hAnsi="Arial" w:cs="Arial"/>
          <w:sz w:val="24"/>
          <w:szCs w:val="24"/>
          <w:lang w:val="pt-BR"/>
        </w:rPr>
        <w:t xml:space="preserve">AD </w:t>
      </w:r>
      <w:r w:rsidRPr="00406775">
        <w:rPr>
          <w:rFonts w:ascii="Arial" w:hAnsi="Arial" w:cs="Arial"/>
          <w:sz w:val="24"/>
          <w:szCs w:val="24"/>
          <w:lang w:val="pt-BR"/>
        </w:rPr>
        <w:t>nr.9 /2018 si nu au fost radiate in cadrul ANCPI</w:t>
      </w:r>
      <w:r>
        <w:rPr>
          <w:rFonts w:ascii="Arial" w:hAnsi="Arial" w:cs="Arial"/>
          <w:sz w:val="24"/>
          <w:szCs w:val="24"/>
          <w:lang w:val="pt-BR"/>
        </w:rPr>
        <w:t>.</w:t>
      </w:r>
    </w:p>
    <w:p w14:paraId="577764EF" w14:textId="77777777" w:rsidR="00CE51CD" w:rsidRPr="00B96DDF" w:rsidRDefault="00CE51CD" w:rsidP="00712591">
      <w:pPr>
        <w:pStyle w:val="Indentcorptext3"/>
        <w:spacing w:line="240" w:lineRule="auto"/>
        <w:ind w:firstLine="450"/>
        <w:rPr>
          <w:lang w:val="ro-RO"/>
        </w:rPr>
      </w:pPr>
    </w:p>
    <w:p w14:paraId="1A680569" w14:textId="77777777" w:rsidR="00CE51CD" w:rsidRPr="00B96DDF" w:rsidRDefault="00CE51CD" w:rsidP="005072D3">
      <w:pPr>
        <w:pStyle w:val="Indentcorptext3"/>
        <w:pBdr>
          <w:bottom w:val="single" w:sz="8" w:space="1" w:color="auto"/>
        </w:pBdr>
        <w:spacing w:line="240" w:lineRule="auto"/>
        <w:ind w:left="284" w:firstLine="0"/>
        <w:rPr>
          <w:b/>
          <w:bCs/>
          <w:i/>
          <w:iCs/>
          <w:lang w:val="ro-RO"/>
        </w:rPr>
      </w:pPr>
      <w:r w:rsidRPr="00B96DDF">
        <w:rPr>
          <w:b/>
          <w:bCs/>
          <w:i/>
          <w:iCs/>
          <w:lang w:val="ro-RO"/>
        </w:rPr>
        <w:t>2.6.Echiparea edilitară</w:t>
      </w:r>
    </w:p>
    <w:p w14:paraId="23A445CB" w14:textId="305DA893" w:rsidR="00CE51CD" w:rsidRDefault="00CE51CD" w:rsidP="00CD04E9">
      <w:pPr>
        <w:pStyle w:val="Indentcorptext3"/>
        <w:spacing w:line="240" w:lineRule="auto"/>
        <w:ind w:firstLine="450"/>
      </w:pPr>
      <w:r w:rsidRPr="00B96DDF">
        <w:t>In zona teritoriului studiat exista toate retelele edilitate:energie electrica, apa, canalizare, gaze naturale si telefonie, constructii</w:t>
      </w:r>
      <w:r w:rsidR="00A90C80">
        <w:t xml:space="preserve">a </w:t>
      </w:r>
      <w:r w:rsidR="00DB62D0">
        <w:t>propusa urmand a se racorda la ele</w:t>
      </w:r>
      <w:r w:rsidRPr="00B96DDF">
        <w:t>.</w:t>
      </w:r>
    </w:p>
    <w:p w14:paraId="1418DC35" w14:textId="73AF19AD" w:rsidR="005F5674" w:rsidRDefault="005F5674" w:rsidP="00CD04E9">
      <w:pPr>
        <w:pStyle w:val="Indentcorptext3"/>
        <w:spacing w:line="240" w:lineRule="auto"/>
        <w:ind w:firstLine="450"/>
      </w:pPr>
      <w:r>
        <w:t>Retea de apa OL200/AZBO200</w:t>
      </w:r>
      <w:r w:rsidR="001872F6">
        <w:t xml:space="preserve"> si PEID110 (retea hidranti)</w:t>
      </w:r>
    </w:p>
    <w:p w14:paraId="27A11F91" w14:textId="513C1C7A" w:rsidR="005F5674" w:rsidRDefault="005F5674" w:rsidP="00CD04E9">
      <w:pPr>
        <w:pStyle w:val="Indentcorptext3"/>
        <w:spacing w:line="240" w:lineRule="auto"/>
        <w:ind w:firstLine="450"/>
      </w:pPr>
      <w:r>
        <w:lastRenderedPageBreak/>
        <w:t>Retea canalizare B400/Circular</w:t>
      </w:r>
    </w:p>
    <w:p w14:paraId="0A1D532F" w14:textId="14CE4074" w:rsidR="00F83ED9" w:rsidRDefault="00F83ED9" w:rsidP="00CD04E9">
      <w:pPr>
        <w:pStyle w:val="Indentcorptext3"/>
        <w:spacing w:line="240" w:lineRule="auto"/>
        <w:ind w:firstLine="450"/>
      </w:pPr>
      <w:r>
        <w:t xml:space="preserve">Retea gaze GN 6N OL RPØ1/4” si </w:t>
      </w:r>
      <w:r w:rsidRPr="00F83ED9">
        <w:t>GN 6N OL RPØ</w:t>
      </w:r>
      <w:r>
        <w:t>3”</w:t>
      </w:r>
    </w:p>
    <w:p w14:paraId="478B505F" w14:textId="26FAB2F8" w:rsidR="00F83ED9" w:rsidRDefault="00F83ED9" w:rsidP="00CD04E9">
      <w:pPr>
        <w:pStyle w:val="Indentcorptext3"/>
        <w:spacing w:line="240" w:lineRule="auto"/>
        <w:ind w:firstLine="450"/>
      </w:pPr>
      <w:r>
        <w:t>Retea termoficare VEOLIA ENERGIE PRAHOVA – 2xDn150 - canal termic betonat</w:t>
      </w:r>
    </w:p>
    <w:p w14:paraId="7AB08877" w14:textId="71507D1C" w:rsidR="006C1304" w:rsidRDefault="006C1304" w:rsidP="00CD04E9">
      <w:pPr>
        <w:pStyle w:val="Indentcorptext3"/>
        <w:spacing w:line="240" w:lineRule="auto"/>
        <w:ind w:firstLine="450"/>
      </w:pPr>
      <w:r>
        <w:t xml:space="preserve">Retea telefonie TELECOM </w:t>
      </w:r>
      <w:r w:rsidR="004D0644">
        <w:t>–</w:t>
      </w:r>
      <w:r>
        <w:t xml:space="preserve"> subterana</w:t>
      </w:r>
    </w:p>
    <w:p w14:paraId="420583F3" w14:textId="2F9B36F7" w:rsidR="004D0644" w:rsidRPr="00B96DDF" w:rsidRDefault="004D0644" w:rsidP="00CD04E9">
      <w:pPr>
        <w:pStyle w:val="Indentcorptext3"/>
        <w:spacing w:line="240" w:lineRule="auto"/>
        <w:ind w:firstLine="450"/>
        <w:rPr>
          <w:lang w:val="ro-RO"/>
        </w:rPr>
      </w:pPr>
      <w:r w:rsidRPr="004D0644">
        <w:rPr>
          <w:lang w:val="ro-RO"/>
        </w:rPr>
        <w:t>R</w:t>
      </w:r>
      <w:r>
        <w:rPr>
          <w:lang w:val="ro-RO"/>
        </w:rPr>
        <w:t>e</w:t>
      </w:r>
      <w:r w:rsidRPr="004D0644">
        <w:rPr>
          <w:lang w:val="ro-RO"/>
        </w:rPr>
        <w:t>tea electrica LES 6k</w:t>
      </w:r>
      <w:r>
        <w:rPr>
          <w:lang w:val="ro-RO"/>
        </w:rPr>
        <w:t>v si 0,4kv</w:t>
      </w:r>
    </w:p>
    <w:p w14:paraId="70163C82" w14:textId="77777777" w:rsidR="00CE51CD" w:rsidRPr="00B96DDF" w:rsidRDefault="00CE51CD" w:rsidP="005072D3">
      <w:pPr>
        <w:pStyle w:val="Indentcorptext3"/>
        <w:pBdr>
          <w:bottom w:val="single" w:sz="8" w:space="1" w:color="auto"/>
        </w:pBdr>
        <w:spacing w:line="240" w:lineRule="auto"/>
        <w:ind w:left="284" w:firstLine="0"/>
        <w:rPr>
          <w:b/>
          <w:bCs/>
          <w:i/>
          <w:iCs/>
          <w:lang w:val="ro-RO"/>
        </w:rPr>
      </w:pPr>
    </w:p>
    <w:p w14:paraId="201C372C" w14:textId="77777777" w:rsidR="00CE51CD" w:rsidRPr="00B96DDF" w:rsidRDefault="00CE51CD" w:rsidP="005072D3">
      <w:pPr>
        <w:pStyle w:val="Indentcorptext3"/>
        <w:pBdr>
          <w:bottom w:val="single" w:sz="8" w:space="1" w:color="auto"/>
        </w:pBdr>
        <w:spacing w:line="240" w:lineRule="auto"/>
        <w:ind w:left="284" w:firstLine="0"/>
        <w:rPr>
          <w:b/>
          <w:bCs/>
          <w:i/>
          <w:iCs/>
          <w:lang w:val="ro-RO"/>
        </w:rPr>
      </w:pPr>
      <w:r w:rsidRPr="00B96DDF">
        <w:rPr>
          <w:b/>
          <w:bCs/>
          <w:i/>
          <w:iCs/>
          <w:lang w:val="ro-RO"/>
        </w:rPr>
        <w:t>2.7. Probleme de mediu</w:t>
      </w:r>
    </w:p>
    <w:p w14:paraId="757D54D8" w14:textId="77777777" w:rsidR="00CE51CD" w:rsidRPr="00B96DDF" w:rsidRDefault="00CE51CD" w:rsidP="00CD04E9">
      <w:pPr>
        <w:ind w:firstLine="450"/>
        <w:rPr>
          <w:rFonts w:ascii="Arial" w:hAnsi="Arial" w:cs="Arial"/>
          <w:snapToGrid w:val="0"/>
          <w:sz w:val="24"/>
          <w:szCs w:val="24"/>
          <w:lang w:val="pt-BR"/>
        </w:rPr>
      </w:pPr>
      <w:r w:rsidRPr="00B96DDF">
        <w:rPr>
          <w:rFonts w:ascii="Arial" w:hAnsi="Arial" w:cs="Arial"/>
          <w:sz w:val="24"/>
          <w:szCs w:val="24"/>
          <w:lang w:val="it-IT"/>
        </w:rPr>
        <w:t>Datorita functiunii obiectivului propus nu sunt evidentiate probleme de mediu.</w:t>
      </w:r>
    </w:p>
    <w:p w14:paraId="4BD2B690" w14:textId="5131ACE9" w:rsidR="00EA66CD" w:rsidRPr="00EA66CD" w:rsidRDefault="00EA66CD" w:rsidP="00EA66CD">
      <w:pPr>
        <w:ind w:right="-22" w:firstLine="540"/>
        <w:jc w:val="both"/>
        <w:rPr>
          <w:rFonts w:ascii="Arial" w:hAnsi="Arial" w:cs="Arial"/>
          <w:b/>
          <w:bCs/>
          <w:snapToGrid w:val="0"/>
          <w:lang w:val="pt-BR"/>
        </w:rPr>
      </w:pPr>
      <w:r w:rsidRPr="00EA66CD">
        <w:rPr>
          <w:rFonts w:ascii="Arial" w:hAnsi="Arial" w:cs="Arial"/>
          <w:b/>
          <w:bCs/>
          <w:snapToGrid w:val="0"/>
          <w:lang w:val="pt-BR"/>
        </w:rPr>
        <w:t xml:space="preserve">CORELAREA CU DIRECTIVA SEVESO – aviz SEVESO nr. </w:t>
      </w:r>
      <w:r w:rsidR="0092414D">
        <w:rPr>
          <w:rFonts w:ascii="Arial" w:hAnsi="Arial" w:cs="Arial"/>
          <w:b/>
          <w:bCs/>
          <w:snapToGrid w:val="0"/>
          <w:lang w:val="pt-BR"/>
        </w:rPr>
        <w:t>...................</w:t>
      </w:r>
    </w:p>
    <w:p w14:paraId="6DB29E95" w14:textId="77777777" w:rsidR="00EA66CD" w:rsidRPr="00EA66CD" w:rsidRDefault="00EA66CD" w:rsidP="00EA66CD">
      <w:pPr>
        <w:ind w:right="-22" w:firstLine="540"/>
        <w:jc w:val="both"/>
        <w:rPr>
          <w:rFonts w:ascii="Arial" w:hAnsi="Arial" w:cs="Arial"/>
          <w:b/>
          <w:bCs/>
          <w:snapToGrid w:val="0"/>
          <w:lang w:val="pt-BR"/>
        </w:rPr>
      </w:pPr>
      <w:r w:rsidRPr="00EA66CD">
        <w:rPr>
          <w:rFonts w:ascii="Arial" w:hAnsi="Arial" w:cs="Arial"/>
          <w:b/>
          <w:bCs/>
          <w:snapToGrid w:val="0"/>
          <w:lang w:val="pt-BR"/>
        </w:rPr>
        <w:t xml:space="preserve">In baza legii Nr. 59/2016 din 11 aprilie 2016 privind controlul asupra pericolelor de accident major in care sunt implicate substante periculoase si a Oridnului nr 3710/1212/99/2017 privind aprobarea Metodologiei pentru stabilirea distantelor adecvate fata de sursele potentiale de risc din cadrul amplasamentelor care se incadreaza in prevederile Legii nr. 59/2016 privind controlul asupra pericolelor de accident major in care sunt implicate substante periculoase in activitatile de amenajare a teritoriului si urbanism , amplasamentul studiat a fost verificat din punct de vedere al planselor de risc conform incadrarilor ISU Prahova si Agentia pentru Protectia Mediului Prahova. </w:t>
      </w:r>
    </w:p>
    <w:p w14:paraId="787AA606" w14:textId="06935FCF" w:rsidR="00EA66CD" w:rsidRDefault="00EA66CD" w:rsidP="00EA66CD">
      <w:pPr>
        <w:ind w:right="-22" w:firstLine="540"/>
        <w:jc w:val="both"/>
        <w:rPr>
          <w:rFonts w:ascii="Arial" w:hAnsi="Arial" w:cs="Arial"/>
          <w:b/>
          <w:bCs/>
          <w:snapToGrid w:val="0"/>
          <w:lang w:val="pt-BR"/>
        </w:rPr>
      </w:pPr>
      <w:r w:rsidRPr="00EA66CD">
        <w:rPr>
          <w:rFonts w:ascii="Arial" w:hAnsi="Arial" w:cs="Arial"/>
          <w:b/>
          <w:bCs/>
          <w:snapToGrid w:val="0"/>
          <w:lang w:val="pt-BR"/>
        </w:rPr>
        <w:t xml:space="preserve">Fata de “Ploiesti _ LUKOIL _ DGRSRGFEGF _  TOX _ SobaClaus _ 0,00001 _ 29032018 _ 60minCM1” amplasamentul se afla la o distanta de </w:t>
      </w:r>
      <w:r w:rsidR="00925983" w:rsidRPr="00925983">
        <w:rPr>
          <w:rFonts w:ascii="Arial" w:hAnsi="Arial" w:cs="Arial"/>
          <w:b/>
          <w:bCs/>
          <w:snapToGrid w:val="0"/>
          <w:lang w:val="pt-BR"/>
        </w:rPr>
        <w:t xml:space="preserve">5840.87 </w:t>
      </w:r>
      <w:r w:rsidRPr="00EA66CD">
        <w:rPr>
          <w:rFonts w:ascii="Arial" w:hAnsi="Arial" w:cs="Arial"/>
          <w:b/>
          <w:bCs/>
          <w:snapToGrid w:val="0"/>
          <w:lang w:val="pt-BR"/>
        </w:rPr>
        <w:t xml:space="preserve">m </w:t>
      </w:r>
    </w:p>
    <w:p w14:paraId="5ECF456A" w14:textId="77777777" w:rsidR="00925983" w:rsidRPr="00EA66CD" w:rsidRDefault="00925983" w:rsidP="00EA66CD">
      <w:pPr>
        <w:ind w:right="-22" w:firstLine="540"/>
        <w:jc w:val="both"/>
        <w:rPr>
          <w:rFonts w:ascii="Arial" w:hAnsi="Arial" w:cs="Arial"/>
          <w:b/>
          <w:bCs/>
          <w:snapToGrid w:val="0"/>
          <w:lang w:val="pt-BR"/>
        </w:rPr>
      </w:pPr>
    </w:p>
    <w:p w14:paraId="4170B30F" w14:textId="77777777" w:rsidR="00925983" w:rsidRPr="001F5E55" w:rsidRDefault="00925983" w:rsidP="00925983">
      <w:pPr>
        <w:ind w:firstLine="284"/>
        <w:jc w:val="both"/>
        <w:rPr>
          <w:rFonts w:ascii="Arial" w:hAnsi="Arial" w:cs="Arial"/>
          <w:b/>
          <w:bCs/>
          <w:i/>
          <w:iCs/>
          <w:sz w:val="24"/>
          <w:szCs w:val="24"/>
          <w:u w:val="single"/>
          <w:lang w:val="ro-RO"/>
        </w:rPr>
      </w:pPr>
      <w:r w:rsidRPr="001F5E55">
        <w:rPr>
          <w:rFonts w:ascii="Arial" w:hAnsi="Arial" w:cs="Arial"/>
          <w:b/>
          <w:bCs/>
          <w:i/>
          <w:iCs/>
          <w:sz w:val="24"/>
          <w:szCs w:val="24"/>
          <w:u w:val="single"/>
          <w:lang w:val="ro-RO"/>
        </w:rPr>
        <w:t>2.8. Principalele disfuncţionalităţi</w:t>
      </w:r>
    </w:p>
    <w:p w14:paraId="1B9226BC" w14:textId="5ADC6125" w:rsidR="00925983" w:rsidRDefault="00925983" w:rsidP="00925983">
      <w:pPr>
        <w:numPr>
          <w:ilvl w:val="0"/>
          <w:numId w:val="47"/>
        </w:numPr>
        <w:tabs>
          <w:tab w:val="clear" w:pos="2250"/>
        </w:tabs>
        <w:ind w:left="1080" w:hanging="270"/>
        <w:jc w:val="both"/>
        <w:rPr>
          <w:rFonts w:ascii="Arial" w:hAnsi="Arial" w:cs="Arial"/>
          <w:sz w:val="24"/>
          <w:szCs w:val="24"/>
          <w:lang w:val="it-IT"/>
        </w:rPr>
      </w:pPr>
      <w:r>
        <w:rPr>
          <w:rFonts w:ascii="Arial" w:hAnsi="Arial" w:cs="Arial"/>
          <w:sz w:val="24"/>
          <w:szCs w:val="24"/>
          <w:lang w:val="it-IT"/>
        </w:rPr>
        <w:t>Vecinatatea cu terenuri si constructii care sunt lasate in degradare.</w:t>
      </w:r>
    </w:p>
    <w:p w14:paraId="5387A414" w14:textId="78600D6A" w:rsidR="00925983" w:rsidRPr="001F5E55" w:rsidRDefault="00925983" w:rsidP="00925983">
      <w:pPr>
        <w:numPr>
          <w:ilvl w:val="0"/>
          <w:numId w:val="47"/>
        </w:numPr>
        <w:tabs>
          <w:tab w:val="clear" w:pos="2250"/>
        </w:tabs>
        <w:ind w:left="1080" w:hanging="270"/>
        <w:jc w:val="both"/>
        <w:rPr>
          <w:rFonts w:ascii="Arial" w:hAnsi="Arial" w:cs="Arial"/>
          <w:sz w:val="24"/>
          <w:szCs w:val="24"/>
          <w:lang w:val="it-IT"/>
        </w:rPr>
      </w:pPr>
      <w:r>
        <w:rPr>
          <w:rFonts w:ascii="Arial" w:hAnsi="Arial" w:cs="Arial"/>
          <w:sz w:val="24"/>
          <w:szCs w:val="24"/>
          <w:lang w:val="it-IT"/>
        </w:rPr>
        <w:t xml:space="preserve">Organizarea circulatiei auto </w:t>
      </w:r>
    </w:p>
    <w:p w14:paraId="642CD5B5" w14:textId="77777777" w:rsidR="00CE51CD" w:rsidRPr="00B96DDF" w:rsidRDefault="00CE51CD" w:rsidP="005072D3">
      <w:pPr>
        <w:pStyle w:val="Indentcorptext3"/>
        <w:spacing w:line="240" w:lineRule="auto"/>
        <w:ind w:left="709" w:firstLine="0"/>
        <w:rPr>
          <w:lang w:val="ro-RO"/>
        </w:rPr>
      </w:pPr>
    </w:p>
    <w:p w14:paraId="270F68AE" w14:textId="2C6DE67E" w:rsidR="00CE51CD" w:rsidRPr="00B96DDF" w:rsidRDefault="00CE51CD" w:rsidP="00A632CC">
      <w:pPr>
        <w:pStyle w:val="Indentcorptext3"/>
        <w:pBdr>
          <w:bottom w:val="single" w:sz="8" w:space="0" w:color="auto"/>
        </w:pBdr>
        <w:spacing w:line="240" w:lineRule="auto"/>
        <w:ind w:left="284" w:firstLine="0"/>
        <w:rPr>
          <w:b/>
          <w:bCs/>
          <w:i/>
          <w:iCs/>
          <w:lang w:val="ro-RO"/>
        </w:rPr>
      </w:pPr>
      <w:r w:rsidRPr="00B96DDF">
        <w:rPr>
          <w:b/>
          <w:bCs/>
          <w:i/>
          <w:iCs/>
          <w:lang w:val="ro-RO"/>
        </w:rPr>
        <w:t>2.</w:t>
      </w:r>
      <w:r w:rsidR="00925983">
        <w:rPr>
          <w:b/>
          <w:bCs/>
          <w:i/>
          <w:iCs/>
          <w:lang w:val="ro-RO"/>
        </w:rPr>
        <w:t>9</w:t>
      </w:r>
      <w:r w:rsidRPr="00B96DDF">
        <w:rPr>
          <w:b/>
          <w:bCs/>
          <w:i/>
          <w:iCs/>
          <w:lang w:val="ro-RO"/>
        </w:rPr>
        <w:t>. Opţiuni ale populaţiei</w:t>
      </w:r>
    </w:p>
    <w:p w14:paraId="152FB295" w14:textId="77777777" w:rsidR="00CE51CD" w:rsidRPr="00B96DDF" w:rsidRDefault="00CE51CD" w:rsidP="005072D3">
      <w:pPr>
        <w:autoSpaceDE w:val="0"/>
        <w:autoSpaceDN w:val="0"/>
        <w:adjustRightInd w:val="0"/>
        <w:jc w:val="both"/>
        <w:rPr>
          <w:rFonts w:ascii="Arial" w:hAnsi="Arial" w:cs="Arial"/>
          <w:sz w:val="2"/>
          <w:szCs w:val="2"/>
          <w:lang w:val="en-US"/>
        </w:rPr>
      </w:pPr>
    </w:p>
    <w:p w14:paraId="61E2A9A9" w14:textId="77777777" w:rsidR="00CE51CD" w:rsidRPr="00B96DDF" w:rsidRDefault="00CE51CD" w:rsidP="00A632CC">
      <w:pPr>
        <w:ind w:firstLine="450"/>
        <w:jc w:val="both"/>
        <w:rPr>
          <w:rFonts w:ascii="Arial" w:hAnsi="Arial" w:cs="Arial"/>
          <w:sz w:val="24"/>
          <w:szCs w:val="24"/>
          <w:lang w:val="it-IT"/>
        </w:rPr>
      </w:pPr>
      <w:r w:rsidRPr="00B96DDF">
        <w:rPr>
          <w:rFonts w:ascii="Arial" w:hAnsi="Arial" w:cs="Arial"/>
          <w:sz w:val="24"/>
          <w:szCs w:val="24"/>
          <w:lang w:val="it-IT"/>
        </w:rPr>
        <w:t>Comunitatea locala este favorabila intentiei beneficiarului prin acordul dat de primarie , sprjinind demersurile investitorilor interesati in vederea realizarii de noi obiective si valorificarea resurselor locale si forta de munca disponibila , in conditiile protejarii mediului natural.</w:t>
      </w:r>
    </w:p>
    <w:p w14:paraId="4F93A6B0" w14:textId="77777777" w:rsidR="00CE51CD" w:rsidRPr="00B96DDF" w:rsidRDefault="00CE51CD" w:rsidP="00FE34DD">
      <w:pPr>
        <w:pStyle w:val="Indentcorptext3"/>
        <w:tabs>
          <w:tab w:val="left" w:pos="1134"/>
        </w:tabs>
        <w:spacing w:line="240" w:lineRule="auto"/>
        <w:ind w:firstLine="450"/>
        <w:rPr>
          <w:lang w:val="it-IT"/>
        </w:rPr>
      </w:pPr>
      <w:r w:rsidRPr="00B96DDF">
        <w:rPr>
          <w:lang w:val="it-IT"/>
        </w:rPr>
        <w:t>Punctul de vedere al elaboratorului prezentului PUZ este de asemenea favorabil solicitarii beneficiarului, considerand iminenta intentia acestuia .</w:t>
      </w:r>
    </w:p>
    <w:p w14:paraId="6E6E9629" w14:textId="77777777" w:rsidR="00CE51CD" w:rsidRPr="00B96DDF" w:rsidRDefault="00CE51CD" w:rsidP="005072D3">
      <w:pPr>
        <w:pStyle w:val="Indentcorptext3"/>
        <w:tabs>
          <w:tab w:val="left" w:pos="1134"/>
        </w:tabs>
        <w:spacing w:line="240" w:lineRule="auto"/>
        <w:ind w:left="709" w:firstLine="0"/>
        <w:rPr>
          <w:lang w:val="ro-RO"/>
        </w:rPr>
      </w:pPr>
    </w:p>
    <w:p w14:paraId="23839623" w14:textId="77777777" w:rsidR="00CE51CD" w:rsidRPr="00B96DDF" w:rsidRDefault="00CE51CD" w:rsidP="00A632CC">
      <w:pPr>
        <w:pStyle w:val="Indentcorptext3"/>
        <w:tabs>
          <w:tab w:val="left" w:pos="1134"/>
        </w:tabs>
        <w:spacing w:line="240" w:lineRule="auto"/>
        <w:ind w:left="709" w:hanging="349"/>
        <w:rPr>
          <w:b/>
          <w:bCs/>
          <w:lang w:val="ro-RO"/>
        </w:rPr>
      </w:pPr>
      <w:r w:rsidRPr="009013A2">
        <w:rPr>
          <w:b/>
          <w:bCs/>
          <w:highlight w:val="lightGray"/>
          <w:lang w:val="ro-RO"/>
        </w:rPr>
        <w:t>CAPITOLUL 3 - PROPUNERI DE DEZVOLTARE URBANISTICĂ</w:t>
      </w:r>
    </w:p>
    <w:p w14:paraId="0A237E48" w14:textId="77777777" w:rsidR="00CE51CD" w:rsidRPr="00B96DDF" w:rsidRDefault="00CE51CD" w:rsidP="005072D3">
      <w:pPr>
        <w:pStyle w:val="Indentcorptext3"/>
        <w:tabs>
          <w:tab w:val="left" w:pos="1134"/>
        </w:tabs>
        <w:spacing w:line="240" w:lineRule="auto"/>
        <w:ind w:left="709" w:firstLine="0"/>
        <w:rPr>
          <w:lang w:val="ro-RO"/>
        </w:rPr>
      </w:pPr>
    </w:p>
    <w:p w14:paraId="0EB0412A" w14:textId="77777777" w:rsidR="00CE51CD" w:rsidRPr="00B96DDF" w:rsidRDefault="00CE51CD" w:rsidP="00A632CC">
      <w:pPr>
        <w:pStyle w:val="Indentcorptext3"/>
        <w:pBdr>
          <w:bottom w:val="single" w:sz="8" w:space="0" w:color="auto"/>
        </w:pBdr>
        <w:spacing w:line="240" w:lineRule="auto"/>
        <w:ind w:left="284" w:firstLine="0"/>
        <w:rPr>
          <w:b/>
          <w:bCs/>
          <w:i/>
          <w:iCs/>
          <w:lang w:val="ro-RO"/>
        </w:rPr>
      </w:pPr>
      <w:r w:rsidRPr="00B96DDF">
        <w:rPr>
          <w:b/>
          <w:bCs/>
          <w:i/>
          <w:iCs/>
          <w:lang w:val="ro-RO"/>
        </w:rPr>
        <w:t xml:space="preserve">3.1. Concluzii ale studiilor de fundamentare </w:t>
      </w:r>
    </w:p>
    <w:p w14:paraId="69C2B748" w14:textId="77777777" w:rsidR="00320715" w:rsidRDefault="00CE51CD" w:rsidP="00FE34DD">
      <w:pPr>
        <w:pStyle w:val="Indentcorptext"/>
        <w:spacing w:line="240" w:lineRule="auto"/>
        <w:ind w:left="0" w:firstLine="450"/>
        <w:jc w:val="both"/>
      </w:pPr>
      <w:r w:rsidRPr="00B96DDF">
        <w:rPr>
          <w:lang w:val="ro-RO"/>
        </w:rPr>
        <w:t xml:space="preserve">Ridicarea topografica a terenului studiat , scara 1: </w:t>
      </w:r>
      <w:r w:rsidR="00A90C80">
        <w:rPr>
          <w:lang w:val="ro-RO"/>
        </w:rPr>
        <w:t>1</w:t>
      </w:r>
      <w:r w:rsidRPr="00B96DDF">
        <w:rPr>
          <w:lang w:val="ro-RO"/>
        </w:rPr>
        <w:t xml:space="preserve">000 , cu cote si curbe de nivel , arata ca terenul este </w:t>
      </w:r>
      <w:r w:rsidRPr="00B96DDF">
        <w:t xml:space="preserve">o zona cu suprafata plana. </w:t>
      </w:r>
    </w:p>
    <w:p w14:paraId="1AC093CB" w14:textId="1305BDED" w:rsidR="00CE51CD" w:rsidRDefault="00320715" w:rsidP="00FE34DD">
      <w:pPr>
        <w:pStyle w:val="Indentcorptext"/>
        <w:spacing w:line="240" w:lineRule="auto"/>
        <w:ind w:left="0" w:firstLine="450"/>
        <w:jc w:val="both"/>
      </w:pPr>
      <w:r>
        <w:t>Studiul geotehnic - t</w:t>
      </w:r>
      <w:r w:rsidR="00CE51CD" w:rsidRPr="00B96DDF">
        <w:t>erenul nu prezinta probleme de stabilitate</w:t>
      </w:r>
      <w:r>
        <w:t xml:space="preserve"> , </w:t>
      </w:r>
      <w:r w:rsidRPr="00320715">
        <w:t>incadrandu-se in categoria geotehnica: 2 (risc moderat)</w:t>
      </w:r>
    </w:p>
    <w:p w14:paraId="200A149E" w14:textId="3CEF3A54" w:rsidR="00320715" w:rsidRDefault="00320715" w:rsidP="00FE34DD">
      <w:pPr>
        <w:pStyle w:val="Indentcorptext"/>
        <w:spacing w:line="240" w:lineRule="auto"/>
        <w:ind w:left="0" w:firstLine="450"/>
        <w:jc w:val="both"/>
      </w:pPr>
      <w:r>
        <w:t xml:space="preserve">Studiul de circulatie </w:t>
      </w:r>
      <w:r w:rsidRPr="00320715">
        <w:t>trateaza amenajarea accesului si a parcajelor din incinta imobilului studiat.</w:t>
      </w:r>
    </w:p>
    <w:p w14:paraId="68F29AAD" w14:textId="77777777" w:rsidR="00FC558A" w:rsidRPr="00B96DDF" w:rsidRDefault="00FC558A" w:rsidP="00FE34DD">
      <w:pPr>
        <w:pStyle w:val="Indentcorptext"/>
        <w:spacing w:line="240" w:lineRule="auto"/>
        <w:ind w:left="0" w:firstLine="450"/>
        <w:jc w:val="both"/>
      </w:pPr>
    </w:p>
    <w:p w14:paraId="3E24C713" w14:textId="77777777" w:rsidR="00CE51CD" w:rsidRPr="00B96DDF" w:rsidRDefault="00CE51CD" w:rsidP="00FE34DD">
      <w:pPr>
        <w:pStyle w:val="Indentcorptext3"/>
        <w:pBdr>
          <w:bottom w:val="single" w:sz="8" w:space="0" w:color="auto"/>
        </w:pBdr>
        <w:spacing w:line="240" w:lineRule="auto"/>
        <w:ind w:left="284" w:firstLine="0"/>
        <w:rPr>
          <w:b/>
          <w:bCs/>
          <w:i/>
          <w:iCs/>
          <w:lang w:val="ro-RO"/>
        </w:rPr>
      </w:pPr>
      <w:r w:rsidRPr="00B96DDF">
        <w:rPr>
          <w:b/>
          <w:bCs/>
          <w:i/>
          <w:iCs/>
          <w:lang w:val="ro-RO"/>
        </w:rPr>
        <w:t xml:space="preserve">3.2. Prevederi ale P.U.G </w:t>
      </w:r>
      <w:r w:rsidR="003A13F1">
        <w:rPr>
          <w:b/>
          <w:bCs/>
          <w:i/>
          <w:iCs/>
          <w:lang w:val="ro-RO"/>
        </w:rPr>
        <w:t>/PUZ</w:t>
      </w:r>
    </w:p>
    <w:p w14:paraId="23F5F0C8" w14:textId="0D137A85" w:rsidR="00A90C80"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Din punct de vedere al încadrării amplasamentului în </w:t>
      </w:r>
      <w:r w:rsidR="00E75B77">
        <w:rPr>
          <w:rFonts w:ascii="Arial" w:hAnsi="Arial" w:cs="Arial"/>
          <w:sz w:val="24"/>
          <w:szCs w:val="24"/>
          <w:lang w:val="it-IT"/>
        </w:rPr>
        <w:t>PUG</w:t>
      </w:r>
      <w:r w:rsidRPr="00B96DDF">
        <w:rPr>
          <w:rFonts w:ascii="Arial" w:hAnsi="Arial" w:cs="Arial"/>
          <w:sz w:val="24"/>
          <w:szCs w:val="24"/>
          <w:lang w:val="it-IT"/>
        </w:rPr>
        <w:t xml:space="preserve"> aprobat, terenul este situat in UTR N</w:t>
      </w:r>
      <w:r w:rsidR="00E75B77">
        <w:rPr>
          <w:rFonts w:ascii="Arial" w:hAnsi="Arial" w:cs="Arial"/>
          <w:sz w:val="24"/>
          <w:szCs w:val="24"/>
          <w:lang w:val="it-IT"/>
        </w:rPr>
        <w:t>-</w:t>
      </w:r>
      <w:r w:rsidRPr="00B96DDF">
        <w:rPr>
          <w:rFonts w:ascii="Arial" w:hAnsi="Arial" w:cs="Arial"/>
          <w:sz w:val="24"/>
          <w:szCs w:val="24"/>
          <w:lang w:val="it-IT"/>
        </w:rPr>
        <w:t>1</w:t>
      </w:r>
      <w:r w:rsidR="001370E1">
        <w:rPr>
          <w:rFonts w:ascii="Arial" w:hAnsi="Arial" w:cs="Arial"/>
          <w:sz w:val="24"/>
          <w:szCs w:val="24"/>
          <w:lang w:val="it-IT"/>
        </w:rPr>
        <w:t>a</w:t>
      </w:r>
      <w:r w:rsidR="00A90C80">
        <w:rPr>
          <w:rFonts w:ascii="Arial" w:hAnsi="Arial" w:cs="Arial"/>
          <w:sz w:val="24"/>
          <w:szCs w:val="24"/>
          <w:lang w:val="it-IT"/>
        </w:rPr>
        <w:t xml:space="preserve">, </w:t>
      </w:r>
      <w:r w:rsidR="00096831">
        <w:rPr>
          <w:rFonts w:ascii="Arial" w:hAnsi="Arial" w:cs="Arial"/>
          <w:sz w:val="24"/>
          <w:szCs w:val="24"/>
          <w:lang w:val="it-IT"/>
        </w:rPr>
        <w:t>avand ca zona functionala In-zona unitati industriale fara indicatori urbanistici maximali definiti, avand retragere de la aliniament reglementata la 3m</w:t>
      </w:r>
    </w:p>
    <w:p w14:paraId="2D22EA12" w14:textId="580F9EE2" w:rsidR="009238FF" w:rsidRDefault="00B66745" w:rsidP="00B66745">
      <w:pPr>
        <w:pStyle w:val="Indentcorptext3"/>
        <w:spacing w:line="240" w:lineRule="auto"/>
        <w:ind w:firstLine="284"/>
        <w:rPr>
          <w:lang w:val="it-IT"/>
        </w:rPr>
      </w:pPr>
      <w:r w:rsidRPr="00B66745">
        <w:rPr>
          <w:lang w:val="it-IT"/>
        </w:rPr>
        <w:t xml:space="preserve">SC REGENCY COMPANY SRL. </w:t>
      </w:r>
      <w:r w:rsidR="00E75B77">
        <w:rPr>
          <w:lang w:val="it-IT"/>
        </w:rPr>
        <w:t xml:space="preserve">a </w:t>
      </w:r>
      <w:r w:rsidRPr="00B66745">
        <w:rPr>
          <w:lang w:val="it-IT"/>
        </w:rPr>
        <w:t>initiat un PUZ in anul 2018 care a fost apronat cu HCL. 390/27.09.2018, pentru “Atribuire indicatori urbanistici si stabilire retrageri pentru amplasare deposit materiale de constructii , sediu administrative si showroom</w:t>
      </w:r>
      <w:r w:rsidR="00E75B77">
        <w:rPr>
          <w:lang w:val="it-IT"/>
        </w:rPr>
        <w:t>.</w:t>
      </w:r>
      <w:r w:rsidR="00E75B77" w:rsidRPr="00E75B77">
        <w:t xml:space="preserve"> </w:t>
      </w:r>
      <w:r w:rsidR="00E75B77" w:rsidRPr="00E75B77">
        <w:rPr>
          <w:b/>
          <w:bCs/>
        </w:rPr>
        <w:t>UTR N – 1a1</w:t>
      </w:r>
      <w:r w:rsidR="00E75B77">
        <w:t xml:space="preserve"> : </w:t>
      </w:r>
      <w:r w:rsidR="00E75B77" w:rsidRPr="00E75B77">
        <w:rPr>
          <w:lang w:val="it-IT"/>
        </w:rPr>
        <w:t>POT = 60 %</w:t>
      </w:r>
      <w:r w:rsidR="00E75B77">
        <w:rPr>
          <w:lang w:val="it-IT"/>
        </w:rPr>
        <w:t xml:space="preserve">, </w:t>
      </w:r>
      <w:r w:rsidR="00E75B77" w:rsidRPr="00E75B77">
        <w:rPr>
          <w:lang w:val="it-IT"/>
        </w:rPr>
        <w:t>CUT = 1,8</w:t>
      </w:r>
      <w:r w:rsidR="00E75B77">
        <w:rPr>
          <w:lang w:val="it-IT"/>
        </w:rPr>
        <w:t xml:space="preserve">, </w:t>
      </w:r>
      <w:r w:rsidR="00E75B77" w:rsidRPr="00E75B77">
        <w:rPr>
          <w:lang w:val="it-IT"/>
        </w:rPr>
        <w:t>Regim de înălţime = S/D + P+3</w:t>
      </w:r>
    </w:p>
    <w:p w14:paraId="2F7A7DF8" w14:textId="6E0D2DCD" w:rsidR="00B66745" w:rsidRPr="0097340C" w:rsidRDefault="00B66745" w:rsidP="00B66745">
      <w:pPr>
        <w:pStyle w:val="Indentcorptext3"/>
        <w:spacing w:line="240" w:lineRule="auto"/>
        <w:ind w:firstLine="284"/>
        <w:rPr>
          <w:b/>
          <w:bCs/>
          <w:lang w:val="ro-RO"/>
        </w:rPr>
      </w:pPr>
      <w:r w:rsidRPr="00B66745">
        <w:rPr>
          <w:lang w:val="ro-RO"/>
        </w:rPr>
        <w:t>In apropierea zonei de studiu s-a elaborat si aprobat o documentatie de urbanism pentru NITA MARIAN , documentatie ce a fost aprobata cu HCL Ploiesti nr.25/18.02.2019</w:t>
      </w:r>
      <w:r>
        <w:rPr>
          <w:lang w:val="ro-RO"/>
        </w:rPr>
        <w:t>, PUZ-</w:t>
      </w:r>
      <w:r w:rsidRPr="00B66745">
        <w:rPr>
          <w:lang w:val="ro-RO"/>
        </w:rPr>
        <w:t>SCHIMBARE DESTINATIE DIN ZONA UNITATI INDUSTRIALE IN ZONA MIXTA INSTITUTII SI SERVICII SI LOCUINTE COLECTIVE SI REGLEMENTARE INDICATORI URBANISTICI MAXIMALI (S=8570mp)</w:t>
      </w:r>
      <w:r w:rsidR="0097340C" w:rsidRPr="0097340C">
        <w:t xml:space="preserve"> </w:t>
      </w:r>
      <w:r w:rsidR="0097340C" w:rsidRPr="0097340C">
        <w:rPr>
          <w:b/>
          <w:bCs/>
          <w:lang w:val="ro-RO"/>
        </w:rPr>
        <w:t>UTR.  N1-a-2</w:t>
      </w:r>
    </w:p>
    <w:p w14:paraId="093F6D3C" w14:textId="77777777" w:rsidR="009238FF" w:rsidRPr="00B66745" w:rsidRDefault="009238FF" w:rsidP="005072D3">
      <w:pPr>
        <w:pStyle w:val="Indentcorptext3"/>
        <w:spacing w:line="240" w:lineRule="auto"/>
        <w:ind w:left="1134" w:hanging="425"/>
        <w:rPr>
          <w:lang w:val="ro-RO"/>
        </w:rPr>
      </w:pPr>
    </w:p>
    <w:p w14:paraId="614E5DFA" w14:textId="77777777" w:rsidR="00CE51CD" w:rsidRPr="00B96DDF" w:rsidRDefault="00CE51CD" w:rsidP="00984CCC">
      <w:pPr>
        <w:pStyle w:val="Indentcorptext3"/>
        <w:pBdr>
          <w:bottom w:val="single" w:sz="8" w:space="0" w:color="auto"/>
        </w:pBdr>
        <w:spacing w:line="240" w:lineRule="auto"/>
        <w:ind w:left="284" w:firstLine="0"/>
        <w:rPr>
          <w:b/>
          <w:bCs/>
          <w:i/>
          <w:iCs/>
          <w:lang w:val="ro-RO"/>
        </w:rPr>
      </w:pPr>
      <w:r w:rsidRPr="00B96DDF">
        <w:rPr>
          <w:b/>
          <w:bCs/>
          <w:i/>
          <w:iCs/>
          <w:lang w:val="ro-RO"/>
        </w:rPr>
        <w:t>3.3. Valorificarea cadrului natural</w:t>
      </w:r>
    </w:p>
    <w:p w14:paraId="16782F17" w14:textId="6A4F1865" w:rsidR="00CE51CD" w:rsidRPr="00B96DDF" w:rsidRDefault="00CE51CD" w:rsidP="00856586">
      <w:pPr>
        <w:pStyle w:val="Indentcorptext3"/>
        <w:spacing w:line="240" w:lineRule="auto"/>
        <w:ind w:firstLine="709"/>
      </w:pPr>
      <w:r w:rsidRPr="00B96DDF">
        <w:t>Amplasarea investitiei nu va conduce la schimbarea destinaţiei terenului din zonele învecinate sau la ridicarea restrictiei de construire pentru acestea.</w:t>
      </w:r>
    </w:p>
    <w:p w14:paraId="1BB35515" w14:textId="77777777" w:rsidR="007152EC" w:rsidRDefault="007152EC" w:rsidP="00856586">
      <w:pPr>
        <w:pStyle w:val="Indentcorptext3"/>
        <w:pBdr>
          <w:bottom w:val="single" w:sz="8" w:space="0" w:color="auto"/>
        </w:pBdr>
        <w:spacing w:line="240" w:lineRule="auto"/>
        <w:ind w:left="284" w:firstLine="0"/>
        <w:rPr>
          <w:b/>
          <w:bCs/>
          <w:i/>
          <w:iCs/>
          <w:lang w:val="ro-RO"/>
        </w:rPr>
      </w:pPr>
    </w:p>
    <w:p w14:paraId="49D3C44B" w14:textId="77777777" w:rsidR="00CE51CD" w:rsidRPr="00B96DDF" w:rsidRDefault="00CE51CD" w:rsidP="00856586">
      <w:pPr>
        <w:pStyle w:val="Indentcorptext3"/>
        <w:pBdr>
          <w:bottom w:val="single" w:sz="8" w:space="0" w:color="auto"/>
        </w:pBdr>
        <w:spacing w:line="240" w:lineRule="auto"/>
        <w:ind w:left="284" w:firstLine="0"/>
        <w:rPr>
          <w:b/>
          <w:bCs/>
          <w:i/>
          <w:iCs/>
          <w:lang w:val="ro-RO"/>
        </w:rPr>
      </w:pPr>
      <w:r w:rsidRPr="00B96DDF">
        <w:rPr>
          <w:b/>
          <w:bCs/>
          <w:i/>
          <w:iCs/>
          <w:lang w:val="ro-RO"/>
        </w:rPr>
        <w:t>3.4. Modernizarea circulatiei</w:t>
      </w:r>
    </w:p>
    <w:p w14:paraId="5C1E5DE4" w14:textId="01055894" w:rsidR="00CE51CD" w:rsidRDefault="00CE51CD" w:rsidP="007F4C8D">
      <w:pPr>
        <w:pStyle w:val="Indentcorptext3"/>
        <w:spacing w:line="240" w:lineRule="auto"/>
        <w:ind w:firstLine="709"/>
      </w:pPr>
      <w:r w:rsidRPr="00B96DDF">
        <w:t xml:space="preserve">Prin prezenta documentatie se propune pastrarea prospectelor si </w:t>
      </w:r>
      <w:r w:rsidR="00096831">
        <w:t>reglementarea unui acces</w:t>
      </w:r>
      <w:r w:rsidR="00C006A6">
        <w:t>elor</w:t>
      </w:r>
      <w:r w:rsidR="00096831">
        <w:t xml:space="preserve"> din str.Targoviste</w:t>
      </w:r>
      <w:r w:rsidR="00776F30">
        <w:t>.</w:t>
      </w:r>
    </w:p>
    <w:p w14:paraId="4523DE56" w14:textId="5D8E3627" w:rsidR="00C006A6" w:rsidRDefault="00C006A6" w:rsidP="007F4C8D">
      <w:pPr>
        <w:pStyle w:val="Indentcorptext3"/>
        <w:spacing w:line="240" w:lineRule="auto"/>
        <w:ind w:firstLine="709"/>
      </w:pPr>
      <w:r w:rsidRPr="00C006A6">
        <w:t>Se recomanda realizarea de accese separate atat pentru spatiul comercial cat si pentru cel al imobilului de locuinte , pentru a crea atat pentru viitorii riverani cat si pentru viitorii clienti circuite separate.</w:t>
      </w:r>
    </w:p>
    <w:p w14:paraId="5E4D30EE" w14:textId="2009D863" w:rsidR="00C006A6" w:rsidRPr="00C006A6" w:rsidRDefault="00C006A6" w:rsidP="00C006A6">
      <w:pPr>
        <w:pStyle w:val="Indentcorptext3"/>
        <w:spacing w:line="240" w:lineRule="auto"/>
        <w:ind w:firstLine="709"/>
        <w:rPr>
          <w:lang w:val="it-IT"/>
        </w:rPr>
      </w:pPr>
      <w:bookmarkStart w:id="4" w:name="_Hlk48503003"/>
      <w:r w:rsidRPr="00C006A6">
        <w:rPr>
          <w:i/>
          <w:iCs/>
          <w:u w:val="single"/>
          <w:lang w:val="it-IT"/>
        </w:rPr>
        <w:t>Strada Targovistei -tronson principal</w:t>
      </w:r>
      <w:r>
        <w:rPr>
          <w:i/>
          <w:iCs/>
          <w:u w:val="single"/>
          <w:lang w:val="it-IT"/>
        </w:rPr>
        <w:t>-   p</w:t>
      </w:r>
      <w:r w:rsidRPr="00C006A6">
        <w:rPr>
          <w:lang w:val="it-IT"/>
        </w:rPr>
        <w:t xml:space="preserve">rospectul propus fiind alcatuit din </w:t>
      </w:r>
    </w:p>
    <w:bookmarkEnd w:id="4"/>
    <w:p w14:paraId="525B10C6" w14:textId="22BD6EA6" w:rsidR="00C006A6" w:rsidRPr="00C006A6" w:rsidRDefault="00C006A6" w:rsidP="00C006A6">
      <w:pPr>
        <w:pStyle w:val="Indentcorptext3"/>
        <w:spacing w:line="240" w:lineRule="auto"/>
        <w:ind w:left="720" w:firstLine="720"/>
        <w:rPr>
          <w:lang w:val="it-IT"/>
        </w:rPr>
      </w:pPr>
      <w:r w:rsidRPr="00C006A6">
        <w:rPr>
          <w:lang w:val="it-IT"/>
        </w:rPr>
        <w:t>8,80 m parte carosabila</w:t>
      </w:r>
    </w:p>
    <w:p w14:paraId="0A9F4E81" w14:textId="77777777" w:rsidR="00C006A6" w:rsidRPr="00C006A6" w:rsidRDefault="00C006A6" w:rsidP="00C006A6">
      <w:pPr>
        <w:pStyle w:val="Indentcorptext3"/>
        <w:spacing w:line="240" w:lineRule="auto"/>
        <w:ind w:left="720" w:firstLine="720"/>
        <w:rPr>
          <w:lang w:val="it-IT"/>
        </w:rPr>
      </w:pPr>
      <w:r w:rsidRPr="00C006A6">
        <w:rPr>
          <w:lang w:val="it-IT"/>
        </w:rPr>
        <w:t xml:space="preserve">2 x 2,50 m trotuare </w:t>
      </w:r>
    </w:p>
    <w:p w14:paraId="7719BB5E" w14:textId="584AABCC" w:rsidR="00C006A6" w:rsidRDefault="00C006A6" w:rsidP="00C006A6">
      <w:pPr>
        <w:pStyle w:val="Indentcorptext3"/>
        <w:spacing w:line="240" w:lineRule="auto"/>
        <w:ind w:left="720" w:firstLine="720"/>
        <w:rPr>
          <w:lang w:val="it-IT"/>
        </w:rPr>
      </w:pPr>
      <w:r w:rsidRPr="00C006A6">
        <w:rPr>
          <w:lang w:val="it-IT"/>
        </w:rPr>
        <w:t>si spatii verzi pana la limitele de proprietati .</w:t>
      </w:r>
    </w:p>
    <w:p w14:paraId="43AD949D" w14:textId="752B2D43" w:rsidR="00C006A6" w:rsidRDefault="00C006A6" w:rsidP="00C006A6">
      <w:pPr>
        <w:pStyle w:val="Indentcorptext3"/>
        <w:spacing w:line="240" w:lineRule="auto"/>
        <w:ind w:left="720" w:firstLine="720"/>
        <w:rPr>
          <w:lang w:val="it-IT"/>
        </w:rPr>
      </w:pPr>
    </w:p>
    <w:p w14:paraId="4BFF12CC" w14:textId="37F77A9E" w:rsidR="00C006A6" w:rsidRPr="00C006A6" w:rsidRDefault="00C006A6" w:rsidP="00C006A6">
      <w:pPr>
        <w:ind w:firstLine="709"/>
        <w:jc w:val="both"/>
        <w:rPr>
          <w:rFonts w:ascii="Arial" w:hAnsi="Arial" w:cs="Arial"/>
          <w:sz w:val="24"/>
          <w:szCs w:val="24"/>
          <w:lang w:val="it-IT"/>
        </w:rPr>
      </w:pPr>
      <w:r w:rsidRPr="00C006A6">
        <w:rPr>
          <w:rFonts w:ascii="Arial" w:hAnsi="Arial" w:cs="Arial"/>
          <w:i/>
          <w:iCs/>
          <w:sz w:val="24"/>
          <w:szCs w:val="24"/>
          <w:u w:val="single"/>
          <w:lang w:val="it-IT"/>
        </w:rPr>
        <w:t xml:space="preserve">Strada Targovistei -tronson </w:t>
      </w:r>
      <w:r>
        <w:rPr>
          <w:rFonts w:ascii="Arial" w:hAnsi="Arial" w:cs="Arial"/>
          <w:i/>
          <w:iCs/>
          <w:sz w:val="24"/>
          <w:szCs w:val="24"/>
          <w:u w:val="single"/>
          <w:lang w:val="it-IT"/>
        </w:rPr>
        <w:t>secundar</w:t>
      </w:r>
      <w:r w:rsidRPr="00C006A6">
        <w:rPr>
          <w:rFonts w:ascii="Arial" w:hAnsi="Arial" w:cs="Arial"/>
          <w:i/>
          <w:iCs/>
          <w:sz w:val="24"/>
          <w:szCs w:val="24"/>
          <w:u w:val="single"/>
          <w:lang w:val="it-IT"/>
        </w:rPr>
        <w:t>-   p</w:t>
      </w:r>
      <w:r w:rsidRPr="00C006A6">
        <w:rPr>
          <w:rFonts w:ascii="Arial" w:hAnsi="Arial" w:cs="Arial"/>
          <w:sz w:val="24"/>
          <w:szCs w:val="24"/>
          <w:lang w:val="it-IT"/>
        </w:rPr>
        <w:t xml:space="preserve">rospectul propus fiind alcatuit din </w:t>
      </w:r>
    </w:p>
    <w:p w14:paraId="3AB2B486" w14:textId="1FA8963A" w:rsidR="00C006A6" w:rsidRPr="00C006A6" w:rsidRDefault="00C006A6" w:rsidP="00C006A6">
      <w:pPr>
        <w:ind w:left="720" w:firstLine="720"/>
        <w:jc w:val="both"/>
        <w:rPr>
          <w:rFonts w:ascii="Arial" w:hAnsi="Arial" w:cs="Arial"/>
          <w:sz w:val="24"/>
          <w:szCs w:val="24"/>
          <w:lang w:val="it-IT"/>
        </w:rPr>
      </w:pPr>
      <w:r>
        <w:rPr>
          <w:rFonts w:ascii="Arial" w:hAnsi="Arial" w:cs="Arial"/>
          <w:sz w:val="24"/>
          <w:szCs w:val="24"/>
          <w:lang w:val="it-IT"/>
        </w:rPr>
        <w:t>7</w:t>
      </w:r>
      <w:r w:rsidRPr="00C006A6">
        <w:rPr>
          <w:rFonts w:ascii="Arial" w:hAnsi="Arial" w:cs="Arial"/>
          <w:sz w:val="24"/>
          <w:szCs w:val="24"/>
          <w:lang w:val="it-IT"/>
        </w:rPr>
        <w:t>,</w:t>
      </w:r>
      <w:r>
        <w:rPr>
          <w:rFonts w:ascii="Arial" w:hAnsi="Arial" w:cs="Arial"/>
          <w:sz w:val="24"/>
          <w:szCs w:val="24"/>
          <w:lang w:val="it-IT"/>
        </w:rPr>
        <w:t>0</w:t>
      </w:r>
      <w:r w:rsidRPr="00C006A6">
        <w:rPr>
          <w:rFonts w:ascii="Arial" w:hAnsi="Arial" w:cs="Arial"/>
          <w:sz w:val="24"/>
          <w:szCs w:val="24"/>
          <w:lang w:val="it-IT"/>
        </w:rPr>
        <w:t>0 m parte carosabila</w:t>
      </w:r>
    </w:p>
    <w:p w14:paraId="74C43F42" w14:textId="59CBB6B2" w:rsidR="00C006A6" w:rsidRPr="00C006A6" w:rsidRDefault="00C006A6" w:rsidP="00C006A6">
      <w:pPr>
        <w:ind w:left="720" w:firstLine="720"/>
        <w:jc w:val="both"/>
        <w:rPr>
          <w:rFonts w:ascii="Arial" w:hAnsi="Arial" w:cs="Arial"/>
          <w:sz w:val="24"/>
          <w:szCs w:val="24"/>
          <w:lang w:val="it-IT"/>
        </w:rPr>
      </w:pPr>
      <w:r>
        <w:rPr>
          <w:rFonts w:ascii="Arial" w:hAnsi="Arial" w:cs="Arial"/>
          <w:sz w:val="24"/>
          <w:szCs w:val="24"/>
          <w:lang w:val="it-IT"/>
        </w:rPr>
        <w:t>1</w:t>
      </w:r>
      <w:r w:rsidRPr="00C006A6">
        <w:rPr>
          <w:rFonts w:ascii="Arial" w:hAnsi="Arial" w:cs="Arial"/>
          <w:sz w:val="24"/>
          <w:szCs w:val="24"/>
          <w:lang w:val="it-IT"/>
        </w:rPr>
        <w:t xml:space="preserve"> x </w:t>
      </w:r>
      <w:r>
        <w:rPr>
          <w:rFonts w:ascii="Arial" w:hAnsi="Arial" w:cs="Arial"/>
          <w:sz w:val="24"/>
          <w:szCs w:val="24"/>
          <w:lang w:val="it-IT"/>
        </w:rPr>
        <w:t>1</w:t>
      </w:r>
      <w:r w:rsidRPr="00C006A6">
        <w:rPr>
          <w:rFonts w:ascii="Arial" w:hAnsi="Arial" w:cs="Arial"/>
          <w:sz w:val="24"/>
          <w:szCs w:val="24"/>
          <w:lang w:val="it-IT"/>
        </w:rPr>
        <w:t xml:space="preserve">,50 m trotuare </w:t>
      </w:r>
      <w:r>
        <w:rPr>
          <w:rFonts w:ascii="Arial" w:hAnsi="Arial" w:cs="Arial"/>
          <w:sz w:val="24"/>
          <w:szCs w:val="24"/>
          <w:lang w:val="it-IT"/>
        </w:rPr>
        <w:t xml:space="preserve">pe latura dinspre proprietate </w:t>
      </w:r>
    </w:p>
    <w:p w14:paraId="27BBCB3A" w14:textId="72E3032D" w:rsidR="00C006A6" w:rsidRPr="00C006A6" w:rsidRDefault="00C006A6" w:rsidP="00C006A6">
      <w:pPr>
        <w:ind w:left="720" w:firstLine="720"/>
        <w:jc w:val="both"/>
        <w:rPr>
          <w:rFonts w:ascii="Arial" w:hAnsi="Arial" w:cs="Arial"/>
          <w:sz w:val="24"/>
          <w:szCs w:val="24"/>
          <w:lang w:val="it-IT"/>
        </w:rPr>
      </w:pPr>
      <w:r w:rsidRPr="00C006A6">
        <w:rPr>
          <w:rFonts w:ascii="Arial" w:hAnsi="Arial" w:cs="Arial"/>
          <w:sz w:val="24"/>
          <w:szCs w:val="24"/>
          <w:lang w:val="it-IT"/>
        </w:rPr>
        <w:t>Si</w:t>
      </w:r>
      <w:r>
        <w:rPr>
          <w:rFonts w:ascii="Arial" w:hAnsi="Arial" w:cs="Arial"/>
          <w:sz w:val="24"/>
          <w:szCs w:val="24"/>
          <w:lang w:val="it-IT"/>
        </w:rPr>
        <w:t xml:space="preserve"> pe partea opusa</w:t>
      </w:r>
      <w:r w:rsidRPr="00C006A6">
        <w:rPr>
          <w:rFonts w:ascii="Arial" w:hAnsi="Arial" w:cs="Arial"/>
          <w:sz w:val="24"/>
          <w:szCs w:val="24"/>
          <w:lang w:val="it-IT"/>
        </w:rPr>
        <w:t xml:space="preserve"> spatii verzi pana la limitele de proprietat</w:t>
      </w:r>
      <w:r>
        <w:rPr>
          <w:rFonts w:ascii="Arial" w:hAnsi="Arial" w:cs="Arial"/>
          <w:sz w:val="24"/>
          <w:szCs w:val="24"/>
          <w:lang w:val="it-IT"/>
        </w:rPr>
        <w:t>e</w:t>
      </w:r>
      <w:r w:rsidRPr="00C006A6">
        <w:rPr>
          <w:rFonts w:ascii="Arial" w:hAnsi="Arial" w:cs="Arial"/>
          <w:sz w:val="24"/>
          <w:szCs w:val="24"/>
          <w:lang w:val="it-IT"/>
        </w:rPr>
        <w:t xml:space="preserve"> .</w:t>
      </w:r>
    </w:p>
    <w:p w14:paraId="1404DC35" w14:textId="3D049ED1" w:rsidR="00CE51CD" w:rsidRDefault="00B53CBE" w:rsidP="00C006A6">
      <w:pPr>
        <w:pStyle w:val="Indentcorptext3"/>
        <w:spacing w:line="240" w:lineRule="auto"/>
        <w:ind w:firstLine="709"/>
        <w:rPr>
          <w:lang w:val="ro-RO"/>
        </w:rPr>
      </w:pPr>
      <w:bookmarkStart w:id="5" w:name="_Hlk48506523"/>
      <w:r>
        <w:rPr>
          <w:lang w:val="ro-RO"/>
        </w:rPr>
        <w:t xml:space="preserve">In studiul de circulatie este aprobat </w:t>
      </w:r>
      <w:r w:rsidRPr="00B53CBE">
        <w:rPr>
          <w:lang w:val="ro-RO"/>
        </w:rPr>
        <w:t>minim 1,2 locuri de parcare pentru fiecare unitate locativa</w:t>
      </w:r>
    </w:p>
    <w:bookmarkEnd w:id="5"/>
    <w:p w14:paraId="6AF531D4" w14:textId="6E3BEAB8" w:rsidR="00C006A6" w:rsidRDefault="00C006A6" w:rsidP="00C006A6">
      <w:pPr>
        <w:pStyle w:val="Indentcorptext3"/>
        <w:spacing w:line="240" w:lineRule="auto"/>
        <w:ind w:firstLine="709"/>
        <w:rPr>
          <w:lang w:val="ro-RO"/>
        </w:rPr>
      </w:pPr>
      <w:r>
        <w:rPr>
          <w:lang w:val="ro-RO"/>
        </w:rPr>
        <w:t xml:space="preserve">In propunerea de mobilare si studiul de fundamentarea circulatiei sun propuse </w:t>
      </w:r>
      <w:r w:rsidR="00900CB1">
        <w:rPr>
          <w:lang w:val="ro-RO"/>
        </w:rPr>
        <w:t xml:space="preserve">159 locuri parcare </w:t>
      </w:r>
      <w:r w:rsidR="009D67D9">
        <w:rPr>
          <w:lang w:val="ro-RO"/>
        </w:rPr>
        <w:t xml:space="preserve">: 42 locuri in subteran si 117  </w:t>
      </w:r>
      <w:r w:rsidR="00015316">
        <w:rPr>
          <w:lang w:val="ro-RO"/>
        </w:rPr>
        <w:t xml:space="preserve">locuri </w:t>
      </w:r>
      <w:r w:rsidR="009D67D9">
        <w:rPr>
          <w:lang w:val="ro-RO"/>
        </w:rPr>
        <w:t xml:space="preserve"> suprateran = 63 locuri pentru spatii comerciale</w:t>
      </w:r>
      <w:r w:rsidR="009D67D9" w:rsidRPr="009D67D9">
        <w:t xml:space="preserve"> </w:t>
      </w:r>
      <w:r w:rsidR="009D67D9" w:rsidRPr="009D67D9">
        <w:rPr>
          <w:lang w:val="ro-RO"/>
        </w:rPr>
        <w:t xml:space="preserve">si servicii </w:t>
      </w:r>
      <w:r w:rsidR="009D67D9">
        <w:rPr>
          <w:lang w:val="ro-RO"/>
        </w:rPr>
        <w:t xml:space="preserve">(2400mp/40mp pentru loc parcare) + 96 locuri pentru apartamente </w:t>
      </w:r>
      <w:r w:rsidR="00720CD3">
        <w:rPr>
          <w:lang w:val="ro-RO"/>
        </w:rPr>
        <w:t>(</w:t>
      </w:r>
      <w:r w:rsidR="009D67D9">
        <w:rPr>
          <w:lang w:val="ro-RO"/>
        </w:rPr>
        <w:t xml:space="preserve"> 80</w:t>
      </w:r>
      <w:r w:rsidR="00720CD3">
        <w:rPr>
          <w:lang w:val="ro-RO"/>
        </w:rPr>
        <w:t xml:space="preserve">apartamente </w:t>
      </w:r>
      <w:r w:rsidR="009D67D9">
        <w:rPr>
          <w:lang w:val="ro-RO"/>
        </w:rPr>
        <w:t>x</w:t>
      </w:r>
      <w:r w:rsidR="00720CD3">
        <w:rPr>
          <w:lang w:val="ro-RO"/>
        </w:rPr>
        <w:t xml:space="preserve"> </w:t>
      </w:r>
      <w:r w:rsidR="009D67D9">
        <w:rPr>
          <w:lang w:val="ro-RO"/>
        </w:rPr>
        <w:t>1,2</w:t>
      </w:r>
      <w:r w:rsidR="00720CD3">
        <w:rPr>
          <w:lang w:val="ro-RO"/>
        </w:rPr>
        <w:t xml:space="preserve"> locuri pentru un apartament</w:t>
      </w:r>
      <w:r w:rsidR="009D67D9">
        <w:rPr>
          <w:lang w:val="ro-RO"/>
        </w:rPr>
        <w:t>)</w:t>
      </w:r>
    </w:p>
    <w:p w14:paraId="66D62879" w14:textId="77777777" w:rsidR="00C006A6" w:rsidRPr="00B96DDF" w:rsidRDefault="00C006A6" w:rsidP="00C006A6">
      <w:pPr>
        <w:pStyle w:val="Indentcorptext3"/>
        <w:spacing w:line="240" w:lineRule="auto"/>
        <w:ind w:firstLine="709"/>
        <w:rPr>
          <w:lang w:val="ro-RO"/>
        </w:rPr>
      </w:pPr>
    </w:p>
    <w:p w14:paraId="198091B5" w14:textId="77777777" w:rsidR="00CE51CD" w:rsidRPr="00B96DDF" w:rsidRDefault="00CE51CD" w:rsidP="00FC558A">
      <w:pPr>
        <w:pStyle w:val="Indentcorptext3"/>
        <w:spacing w:line="240" w:lineRule="auto"/>
        <w:ind w:left="284" w:firstLine="0"/>
        <w:rPr>
          <w:b/>
          <w:bCs/>
          <w:i/>
          <w:iCs/>
          <w:lang w:val="ro-RO"/>
        </w:rPr>
      </w:pPr>
      <w:r w:rsidRPr="00B96DDF">
        <w:rPr>
          <w:b/>
          <w:bCs/>
          <w:i/>
          <w:iCs/>
          <w:lang w:val="ro-RO"/>
        </w:rPr>
        <w:t>3.5. Zonificarea funcţională – reglementări , bilant teritorial , indicatori urbanistici</w:t>
      </w:r>
    </w:p>
    <w:p w14:paraId="3E62D8B7" w14:textId="2439DF2D" w:rsidR="00276DCF" w:rsidRDefault="00276DCF" w:rsidP="00FC558A">
      <w:pPr>
        <w:pStyle w:val="Indentcorptext3"/>
        <w:spacing w:line="240" w:lineRule="auto"/>
        <w:ind w:left="284" w:firstLine="0"/>
      </w:pPr>
      <w:r>
        <w:t>Constructiile existente se vor desfiinta in afara de C8 (post trafo) care se va mentine .</w:t>
      </w:r>
    </w:p>
    <w:p w14:paraId="102F4198" w14:textId="77777777" w:rsidR="00276DCF" w:rsidRDefault="00276DCF" w:rsidP="00FC558A">
      <w:pPr>
        <w:pStyle w:val="Indentcorptext3"/>
        <w:spacing w:line="240" w:lineRule="auto"/>
        <w:ind w:left="284" w:firstLine="0"/>
      </w:pPr>
    </w:p>
    <w:p w14:paraId="746285EC" w14:textId="7D922B17" w:rsidR="00CE51CD" w:rsidRPr="00815B51" w:rsidRDefault="00CE51CD" w:rsidP="00FC558A">
      <w:pPr>
        <w:pStyle w:val="Indentcorptext3"/>
        <w:spacing w:line="240" w:lineRule="auto"/>
        <w:ind w:left="284" w:firstLine="0"/>
      </w:pPr>
      <w:r w:rsidRPr="00B96DDF">
        <w:t>Se propun</w:t>
      </w:r>
      <w:r w:rsidR="00A90C80">
        <w:t xml:space="preserve">e ca terenul studiat sa apartina unui nou UTR si anume </w:t>
      </w:r>
      <w:r w:rsidR="00A90C80" w:rsidRPr="00815B51">
        <w:rPr>
          <w:b/>
          <w:bCs/>
        </w:rPr>
        <w:t>UTR N1-</w:t>
      </w:r>
      <w:r w:rsidR="00096831" w:rsidRPr="00815B51">
        <w:rPr>
          <w:b/>
          <w:bCs/>
        </w:rPr>
        <w:t>a</w:t>
      </w:r>
      <w:r w:rsidR="00B66745" w:rsidRPr="00815B51">
        <w:rPr>
          <w:b/>
          <w:bCs/>
        </w:rPr>
        <w:t>1</w:t>
      </w:r>
      <w:r w:rsidR="00A90C80" w:rsidRPr="00815B51">
        <w:rPr>
          <w:b/>
          <w:bCs/>
        </w:rPr>
        <w:t xml:space="preserve"> </w:t>
      </w:r>
      <w:r w:rsidR="00A90C80" w:rsidRPr="00815B51">
        <w:t xml:space="preserve">cu </w:t>
      </w:r>
      <w:r w:rsidR="00276DCF">
        <w:t>functiunea</w:t>
      </w:r>
    </w:p>
    <w:p w14:paraId="02B89F48" w14:textId="77777777" w:rsidR="00CE51CD" w:rsidRPr="00815B51" w:rsidRDefault="00CE51CD" w:rsidP="00FC558A">
      <w:pPr>
        <w:pStyle w:val="Indentcorptext3"/>
        <w:spacing w:line="240" w:lineRule="auto"/>
        <w:ind w:left="284" w:firstLine="0"/>
      </w:pPr>
    </w:p>
    <w:p w14:paraId="3D124B3E" w14:textId="77777777" w:rsidR="00276DCF" w:rsidRDefault="00CE51CD" w:rsidP="00FC558A">
      <w:pPr>
        <w:pStyle w:val="Indentcorptext3"/>
        <w:spacing w:line="240" w:lineRule="auto"/>
        <w:ind w:left="284" w:firstLine="0"/>
      </w:pPr>
      <w:r w:rsidRPr="00B96DDF">
        <w:t>-</w:t>
      </w:r>
      <w:r w:rsidRPr="00276DCF">
        <w:rPr>
          <w:b/>
          <w:bCs/>
        </w:rPr>
        <w:t>Zona</w:t>
      </w:r>
      <w:r w:rsidR="00A90C80" w:rsidRPr="00276DCF">
        <w:rPr>
          <w:b/>
          <w:bCs/>
        </w:rPr>
        <w:t xml:space="preserve"> </w:t>
      </w:r>
      <w:r w:rsidR="00CA1392" w:rsidRPr="00276DCF">
        <w:rPr>
          <w:b/>
          <w:bCs/>
        </w:rPr>
        <w:t>m</w:t>
      </w:r>
      <w:r w:rsidR="00A90C80" w:rsidRPr="00276DCF">
        <w:rPr>
          <w:b/>
          <w:bCs/>
        </w:rPr>
        <w:t xml:space="preserve">ixta </w:t>
      </w:r>
      <w:r w:rsidRPr="00276DCF">
        <w:rPr>
          <w:b/>
          <w:bCs/>
        </w:rPr>
        <w:t xml:space="preserve"> institutii si servicii</w:t>
      </w:r>
      <w:r w:rsidR="00A90C80" w:rsidRPr="00276DCF">
        <w:rPr>
          <w:b/>
          <w:bCs/>
        </w:rPr>
        <w:t xml:space="preserve"> si locuinte </w:t>
      </w:r>
      <w:r w:rsidR="00276DCF">
        <w:rPr>
          <w:b/>
          <w:bCs/>
        </w:rPr>
        <w:t xml:space="preserve">collective </w:t>
      </w:r>
      <w:r w:rsidRPr="00276DCF">
        <w:rPr>
          <w:b/>
          <w:bCs/>
        </w:rPr>
        <w:t>-</w:t>
      </w:r>
      <w:r w:rsidR="00276DCF">
        <w:rPr>
          <w:b/>
          <w:bCs/>
        </w:rPr>
        <w:t xml:space="preserve"> </w:t>
      </w:r>
      <w:r w:rsidRPr="00276DCF">
        <w:rPr>
          <w:b/>
          <w:bCs/>
        </w:rPr>
        <w:t>IS</w:t>
      </w:r>
      <w:r w:rsidR="00A90C80" w:rsidRPr="00276DCF">
        <w:rPr>
          <w:b/>
          <w:bCs/>
        </w:rPr>
        <w:t>/Lc</w:t>
      </w:r>
      <w:r w:rsidR="00276DCF">
        <w:rPr>
          <w:b/>
          <w:bCs/>
        </w:rPr>
        <w:t xml:space="preserve"> </w:t>
      </w:r>
      <w:r w:rsidR="003A13F1">
        <w:t xml:space="preserve">, </w:t>
      </w:r>
    </w:p>
    <w:p w14:paraId="18D3CBCF" w14:textId="14C8E059" w:rsidR="00276DCF" w:rsidRDefault="00CE51CD" w:rsidP="00FC558A">
      <w:pPr>
        <w:pStyle w:val="Indentcorptext3"/>
        <w:spacing w:line="240" w:lineRule="auto"/>
        <w:ind w:left="284" w:firstLine="0"/>
      </w:pPr>
      <w:r w:rsidRPr="00B96DDF">
        <w:t>cu indicatori urbanistici maximali:</w:t>
      </w:r>
    </w:p>
    <w:p w14:paraId="79537545" w14:textId="77777777" w:rsidR="00276DCF" w:rsidRDefault="00276DCF" w:rsidP="00FC558A">
      <w:pPr>
        <w:pStyle w:val="Indentcorptext3"/>
        <w:spacing w:line="240" w:lineRule="auto"/>
        <w:ind w:left="284" w:firstLine="0"/>
      </w:pPr>
    </w:p>
    <w:p w14:paraId="4A2E1ABD" w14:textId="7954ECE6" w:rsidR="00276DCF" w:rsidRDefault="00CE51CD" w:rsidP="00276DCF">
      <w:pPr>
        <w:pStyle w:val="Indentcorptext3"/>
        <w:spacing w:line="240" w:lineRule="auto"/>
        <w:ind w:left="1004" w:firstLine="436"/>
        <w:rPr>
          <w:b/>
          <w:bCs/>
        </w:rPr>
      </w:pPr>
      <w:r w:rsidRPr="00276DCF">
        <w:rPr>
          <w:b/>
          <w:bCs/>
        </w:rPr>
        <w:t xml:space="preserve">POT=50%, </w:t>
      </w:r>
    </w:p>
    <w:p w14:paraId="456E4A3D" w14:textId="77777777" w:rsidR="00276DCF" w:rsidRDefault="00CE51CD" w:rsidP="00276DCF">
      <w:pPr>
        <w:pStyle w:val="Indentcorptext3"/>
        <w:spacing w:line="240" w:lineRule="auto"/>
        <w:ind w:left="1004" w:firstLine="436"/>
        <w:rPr>
          <w:b/>
          <w:bCs/>
        </w:rPr>
      </w:pPr>
      <w:r w:rsidRPr="00276DCF">
        <w:rPr>
          <w:b/>
          <w:bCs/>
        </w:rPr>
        <w:t>CUT=</w:t>
      </w:r>
      <w:r w:rsidR="00815B51" w:rsidRPr="00276DCF">
        <w:rPr>
          <w:b/>
          <w:bCs/>
        </w:rPr>
        <w:t>2</w:t>
      </w:r>
      <w:r w:rsidR="00096831" w:rsidRPr="00276DCF">
        <w:rPr>
          <w:b/>
          <w:bCs/>
        </w:rPr>
        <w:t>,</w:t>
      </w:r>
      <w:r w:rsidR="00815B51" w:rsidRPr="00276DCF">
        <w:rPr>
          <w:b/>
          <w:bCs/>
        </w:rPr>
        <w:t>8</w:t>
      </w:r>
      <w:r w:rsidR="000B4787" w:rsidRPr="00276DCF">
        <w:rPr>
          <w:b/>
          <w:bCs/>
        </w:rPr>
        <w:t>0</w:t>
      </w:r>
      <w:r w:rsidR="00B12C79" w:rsidRPr="00276DCF">
        <w:rPr>
          <w:b/>
          <w:bCs/>
        </w:rPr>
        <w:t xml:space="preserve">  </w:t>
      </w:r>
      <w:r w:rsidRPr="00276DCF">
        <w:rPr>
          <w:b/>
          <w:bCs/>
        </w:rPr>
        <w:t xml:space="preserve">, </w:t>
      </w:r>
    </w:p>
    <w:p w14:paraId="5ABBFFE5" w14:textId="11C6C816" w:rsidR="00276DCF" w:rsidRDefault="00CE51CD" w:rsidP="00276DCF">
      <w:pPr>
        <w:pStyle w:val="Indentcorptext3"/>
        <w:spacing w:line="240" w:lineRule="auto"/>
        <w:ind w:left="1004" w:firstLine="436"/>
        <w:rPr>
          <w:b/>
          <w:bCs/>
        </w:rPr>
      </w:pPr>
      <w:r w:rsidRPr="00276DCF">
        <w:rPr>
          <w:b/>
          <w:bCs/>
        </w:rPr>
        <w:t>Rh</w:t>
      </w:r>
      <w:r w:rsidR="00276DCF">
        <w:rPr>
          <w:b/>
          <w:bCs/>
        </w:rPr>
        <w:t>. max</w:t>
      </w:r>
      <w:r w:rsidRPr="00276DCF">
        <w:rPr>
          <w:b/>
          <w:bCs/>
        </w:rPr>
        <w:t>=P+</w:t>
      </w:r>
      <w:r w:rsidR="00815B51" w:rsidRPr="00276DCF">
        <w:rPr>
          <w:b/>
          <w:bCs/>
        </w:rPr>
        <w:t>7+8 retras</w:t>
      </w:r>
      <w:r w:rsidR="004B0CD9" w:rsidRPr="00276DCF">
        <w:rPr>
          <w:b/>
          <w:bCs/>
        </w:rPr>
        <w:t xml:space="preserve"> ,</w:t>
      </w:r>
    </w:p>
    <w:p w14:paraId="7FC33A09" w14:textId="59DD2B09" w:rsidR="00CE51CD" w:rsidRPr="00B96DDF" w:rsidRDefault="00276DCF" w:rsidP="00276DCF">
      <w:pPr>
        <w:pStyle w:val="Indentcorptext3"/>
        <w:spacing w:line="240" w:lineRule="auto"/>
        <w:ind w:left="1004" w:firstLine="436"/>
      </w:pPr>
      <w:r>
        <w:rPr>
          <w:b/>
          <w:bCs/>
        </w:rPr>
        <w:t xml:space="preserve">H </w:t>
      </w:r>
      <w:r w:rsidR="004B0CD9" w:rsidRPr="00276DCF">
        <w:rPr>
          <w:b/>
          <w:bCs/>
        </w:rPr>
        <w:t>max = 34 m</w:t>
      </w:r>
    </w:p>
    <w:p w14:paraId="7F9663E7" w14:textId="11F6BCC0" w:rsidR="00CE51CD" w:rsidRDefault="00CE51CD" w:rsidP="00FC558A">
      <w:pPr>
        <w:pStyle w:val="Indentcorptext3"/>
        <w:spacing w:line="240" w:lineRule="auto"/>
        <w:ind w:left="284" w:firstLine="0"/>
      </w:pPr>
    </w:p>
    <w:p w14:paraId="5938D978" w14:textId="54BECB7D" w:rsidR="00853CCA" w:rsidRPr="00853CCA" w:rsidRDefault="00853CCA" w:rsidP="00853CCA">
      <w:pPr>
        <w:ind w:firstLine="450"/>
        <w:jc w:val="both"/>
        <w:rPr>
          <w:rFonts w:ascii="Arial" w:hAnsi="Arial" w:cs="Arial"/>
          <w:sz w:val="24"/>
          <w:szCs w:val="24"/>
          <w:lang w:val="it-IT"/>
        </w:rPr>
      </w:pPr>
      <w:bookmarkStart w:id="6" w:name="_Hlk48505289"/>
      <w:r w:rsidRPr="00853CCA">
        <w:rPr>
          <w:rFonts w:ascii="Arial" w:hAnsi="Arial" w:cs="Arial"/>
          <w:sz w:val="24"/>
          <w:szCs w:val="24"/>
          <w:lang w:val="it-IT"/>
        </w:rPr>
        <w:t xml:space="preserve">-Retragere 5.0 m </w:t>
      </w:r>
      <w:r>
        <w:rPr>
          <w:rFonts w:ascii="Arial" w:hAnsi="Arial" w:cs="Arial"/>
          <w:sz w:val="24"/>
          <w:szCs w:val="24"/>
          <w:lang w:val="it-IT"/>
        </w:rPr>
        <w:t xml:space="preserve">fata de aliniamentul existent la </w:t>
      </w:r>
      <w:r w:rsidRPr="00853CCA">
        <w:rPr>
          <w:rFonts w:ascii="Arial" w:hAnsi="Arial" w:cs="Arial"/>
          <w:sz w:val="24"/>
          <w:szCs w:val="24"/>
          <w:lang w:val="it-IT"/>
        </w:rPr>
        <w:t>stra</w:t>
      </w:r>
      <w:r>
        <w:rPr>
          <w:rFonts w:ascii="Arial" w:hAnsi="Arial" w:cs="Arial"/>
          <w:sz w:val="24"/>
          <w:szCs w:val="24"/>
          <w:lang w:val="it-IT"/>
        </w:rPr>
        <w:t>da</w:t>
      </w:r>
      <w:r w:rsidRPr="00853CCA">
        <w:rPr>
          <w:rFonts w:ascii="Arial" w:hAnsi="Arial" w:cs="Arial"/>
          <w:sz w:val="24"/>
          <w:szCs w:val="24"/>
          <w:lang w:val="it-IT"/>
        </w:rPr>
        <w:t xml:space="preserve"> Targovistei -tronson principal</w:t>
      </w:r>
    </w:p>
    <w:p w14:paraId="46328576" w14:textId="4236685A" w:rsidR="00853CCA" w:rsidRDefault="00853CCA" w:rsidP="00853CCA">
      <w:pPr>
        <w:ind w:firstLine="450"/>
        <w:jc w:val="both"/>
        <w:rPr>
          <w:rFonts w:ascii="Arial" w:hAnsi="Arial" w:cs="Arial"/>
          <w:sz w:val="24"/>
          <w:szCs w:val="24"/>
          <w:lang w:val="it-IT"/>
        </w:rPr>
      </w:pPr>
      <w:r w:rsidRPr="00853CCA">
        <w:rPr>
          <w:rFonts w:ascii="Arial" w:hAnsi="Arial" w:cs="Arial"/>
          <w:sz w:val="24"/>
          <w:szCs w:val="24"/>
          <w:lang w:val="it-IT"/>
        </w:rPr>
        <w:t xml:space="preserve">-Retragere 5.0 m fata de aliniamentul existent la strada Targovistei -tronson </w:t>
      </w:r>
      <w:r>
        <w:rPr>
          <w:rFonts w:ascii="Arial" w:hAnsi="Arial" w:cs="Arial"/>
          <w:sz w:val="24"/>
          <w:szCs w:val="24"/>
          <w:lang w:val="it-IT"/>
        </w:rPr>
        <w:t>secundar</w:t>
      </w:r>
    </w:p>
    <w:p w14:paraId="1EE8AECA" w14:textId="670EDE8B" w:rsidR="00276DCF" w:rsidRDefault="00276DCF" w:rsidP="00853CCA">
      <w:pPr>
        <w:ind w:firstLine="450"/>
        <w:jc w:val="both"/>
        <w:rPr>
          <w:rFonts w:ascii="Arial" w:hAnsi="Arial" w:cs="Arial"/>
          <w:sz w:val="24"/>
          <w:szCs w:val="24"/>
          <w:lang w:val="it-IT"/>
        </w:rPr>
      </w:pPr>
      <w:r>
        <w:rPr>
          <w:rFonts w:ascii="Arial" w:hAnsi="Arial" w:cs="Arial"/>
          <w:sz w:val="24"/>
          <w:szCs w:val="24"/>
          <w:lang w:val="it-IT"/>
        </w:rPr>
        <w:t xml:space="preserve">-Retragere 5.0 m pentru limita de proprietate </w:t>
      </w:r>
      <w:r w:rsidR="00853CCA">
        <w:rPr>
          <w:rFonts w:ascii="Arial" w:hAnsi="Arial" w:cs="Arial"/>
          <w:sz w:val="24"/>
          <w:szCs w:val="24"/>
          <w:lang w:val="it-IT"/>
        </w:rPr>
        <w:t xml:space="preserve">Nord si </w:t>
      </w:r>
      <w:r>
        <w:rPr>
          <w:rFonts w:ascii="Arial" w:hAnsi="Arial" w:cs="Arial"/>
          <w:sz w:val="24"/>
          <w:szCs w:val="24"/>
          <w:lang w:val="it-IT"/>
        </w:rPr>
        <w:t>Vest</w:t>
      </w:r>
    </w:p>
    <w:p w14:paraId="76D5DD22" w14:textId="441CFCB5" w:rsidR="00D729C2" w:rsidRPr="00D729C2" w:rsidRDefault="00D729C2" w:rsidP="00D729C2">
      <w:pPr>
        <w:ind w:firstLine="450"/>
        <w:jc w:val="both"/>
        <w:rPr>
          <w:rFonts w:ascii="Arial" w:hAnsi="Arial" w:cs="Arial"/>
          <w:sz w:val="24"/>
          <w:szCs w:val="24"/>
          <w:lang w:val="it-IT"/>
        </w:rPr>
      </w:pPr>
      <w:r w:rsidRPr="00D729C2">
        <w:rPr>
          <w:rFonts w:ascii="Arial" w:hAnsi="Arial" w:cs="Arial"/>
          <w:sz w:val="24"/>
          <w:szCs w:val="24"/>
          <w:lang w:val="it-IT"/>
        </w:rPr>
        <w:t>-Retragerea fata de axul strazii Targovistei  (profil 1-1 tronson principal) va fi de minim 16m</w:t>
      </w:r>
    </w:p>
    <w:p w14:paraId="059169A6" w14:textId="6717C598" w:rsidR="00D729C2" w:rsidRPr="00D729C2" w:rsidRDefault="00D729C2" w:rsidP="00D729C2">
      <w:pPr>
        <w:ind w:firstLine="450"/>
        <w:jc w:val="both"/>
        <w:rPr>
          <w:rFonts w:ascii="Arial" w:hAnsi="Arial" w:cs="Arial"/>
          <w:sz w:val="24"/>
          <w:szCs w:val="24"/>
          <w:lang w:val="it-IT"/>
        </w:rPr>
      </w:pPr>
      <w:r w:rsidRPr="00D729C2">
        <w:rPr>
          <w:rFonts w:ascii="Arial" w:hAnsi="Arial" w:cs="Arial"/>
          <w:sz w:val="24"/>
          <w:szCs w:val="24"/>
          <w:lang w:val="it-IT"/>
        </w:rPr>
        <w:t>-Retragerea fata de axul strazii Targovistei  (profil 2-2 tronson secundar) va fi de minim 11,73m</w:t>
      </w:r>
    </w:p>
    <w:p w14:paraId="407C5E3A" w14:textId="77777777" w:rsidR="00D729C2" w:rsidRDefault="00D729C2" w:rsidP="00853CCA">
      <w:pPr>
        <w:ind w:firstLine="450"/>
        <w:jc w:val="both"/>
        <w:rPr>
          <w:rFonts w:ascii="Arial" w:hAnsi="Arial" w:cs="Arial"/>
          <w:sz w:val="24"/>
          <w:szCs w:val="24"/>
          <w:lang w:val="it-IT"/>
        </w:rPr>
      </w:pPr>
    </w:p>
    <w:bookmarkEnd w:id="6"/>
    <w:p w14:paraId="5260C5F3" w14:textId="77777777" w:rsidR="00276DCF" w:rsidRDefault="00276DCF" w:rsidP="00276DCF">
      <w:pPr>
        <w:ind w:firstLine="810"/>
        <w:jc w:val="both"/>
        <w:rPr>
          <w:rFonts w:ascii="Arial" w:hAnsi="Arial" w:cs="Arial"/>
          <w:sz w:val="24"/>
          <w:szCs w:val="24"/>
          <w:lang w:val="it-IT"/>
        </w:rPr>
      </w:pPr>
      <w:r w:rsidRPr="00B3581C">
        <w:rPr>
          <w:rFonts w:ascii="Arial" w:hAnsi="Arial" w:cs="Arial"/>
          <w:sz w:val="24"/>
          <w:szCs w:val="24"/>
          <w:lang w:val="it-IT"/>
        </w:rPr>
        <w:t xml:space="preserve">-clădirile vor respecta între ele minim inaltimea celei mai inalte sau mai putin numai in baza unui studiu de insorire, </w:t>
      </w:r>
    </w:p>
    <w:p w14:paraId="6596DD35" w14:textId="77777777" w:rsidR="00276DCF" w:rsidRPr="00EC0F1D" w:rsidRDefault="00276DCF" w:rsidP="00276DCF">
      <w:pPr>
        <w:ind w:firstLine="810"/>
        <w:jc w:val="both"/>
        <w:rPr>
          <w:rFonts w:ascii="Arial" w:hAnsi="Arial" w:cs="Arial"/>
          <w:sz w:val="24"/>
          <w:szCs w:val="24"/>
          <w:lang w:val="it-IT"/>
        </w:rPr>
      </w:pPr>
      <w:r w:rsidRPr="00EC0F1D">
        <w:rPr>
          <w:rFonts w:ascii="Arial" w:hAnsi="Arial" w:cs="Arial"/>
          <w:sz w:val="24"/>
          <w:szCs w:val="24"/>
          <w:lang w:val="it-IT"/>
        </w:rPr>
        <w:t>Pentru a evita amplasarea locuintelor în zona de umbră, se va respecta distanta între clădiri mai mare sau cel putin egală cu înăltimea clădirii celei mai înalte sau se va elabora studiu de insorire pentru reducerea distantei</w:t>
      </w:r>
    </w:p>
    <w:p w14:paraId="67B1239A" w14:textId="77777777" w:rsidR="00276DCF" w:rsidRPr="00EC0F1D" w:rsidRDefault="00276DCF" w:rsidP="00276DCF">
      <w:pPr>
        <w:ind w:firstLine="810"/>
        <w:jc w:val="both"/>
        <w:rPr>
          <w:rFonts w:ascii="Arial" w:hAnsi="Arial" w:cs="Arial"/>
          <w:sz w:val="24"/>
          <w:szCs w:val="24"/>
          <w:lang w:val="it-IT"/>
        </w:rPr>
      </w:pPr>
      <w:r w:rsidRPr="00EC0F1D">
        <w:rPr>
          <w:rFonts w:ascii="Arial" w:hAnsi="Arial" w:cs="Arial"/>
          <w:sz w:val="24"/>
          <w:szCs w:val="24"/>
          <w:lang w:val="it-IT"/>
        </w:rPr>
        <w:tab/>
        <w:t>-</w:t>
      </w:r>
      <w:r>
        <w:rPr>
          <w:rFonts w:ascii="Arial" w:hAnsi="Arial" w:cs="Arial"/>
          <w:sz w:val="24"/>
          <w:szCs w:val="24"/>
          <w:lang w:val="it-IT"/>
        </w:rPr>
        <w:t>-</w:t>
      </w:r>
      <w:r w:rsidRPr="00EC0F1D">
        <w:rPr>
          <w:rFonts w:ascii="Arial" w:hAnsi="Arial" w:cs="Arial"/>
          <w:sz w:val="24"/>
          <w:szCs w:val="24"/>
          <w:lang w:val="it-IT"/>
        </w:rPr>
        <w:t xml:space="preserve"> conform Ordinului Ministerului Sanatatii nr 119/2014 Art. 3 aliniatul 1 cu modificarile din OMS 994/2018 camerele de locuit propuse si din vecinatate vor avea lumina naturala de minim 1,5 ore la solstitiul de iarna , </w:t>
      </w:r>
    </w:p>
    <w:p w14:paraId="11AFB3A0" w14:textId="77777777" w:rsidR="00276DCF" w:rsidRPr="00EC0F1D" w:rsidRDefault="00276DCF" w:rsidP="00276DCF">
      <w:pPr>
        <w:ind w:firstLine="810"/>
        <w:jc w:val="both"/>
        <w:rPr>
          <w:rFonts w:ascii="Arial" w:hAnsi="Arial" w:cs="Arial"/>
          <w:sz w:val="24"/>
          <w:szCs w:val="24"/>
          <w:lang w:val="it-IT"/>
        </w:rPr>
      </w:pPr>
      <w:r w:rsidRPr="00EC0F1D">
        <w:rPr>
          <w:rFonts w:ascii="Arial" w:hAnsi="Arial" w:cs="Arial"/>
          <w:sz w:val="24"/>
          <w:szCs w:val="24"/>
          <w:lang w:val="it-IT"/>
        </w:rPr>
        <w:tab/>
        <w:t>-</w:t>
      </w:r>
      <w:r>
        <w:rPr>
          <w:rFonts w:ascii="Arial" w:hAnsi="Arial" w:cs="Arial"/>
          <w:sz w:val="24"/>
          <w:szCs w:val="24"/>
          <w:lang w:val="it-IT"/>
        </w:rPr>
        <w:t>-</w:t>
      </w:r>
      <w:r w:rsidRPr="00EC0F1D">
        <w:rPr>
          <w:rFonts w:ascii="Arial" w:hAnsi="Arial" w:cs="Arial"/>
          <w:sz w:val="24"/>
          <w:szCs w:val="24"/>
          <w:lang w:val="it-IT"/>
        </w:rPr>
        <w:t xml:space="preserve"> conform Normativ privind protectia cladirilor de locuinte ( revizuire NP 016-96 ) indicativ NP 057-02 , durata de insorire pentru cel putin una din incaperile de locuit , intr-o zi de referinta ( 21 februarie sau 21 octombrie ) trebuie sa fie cel putin 2 ore</w:t>
      </w:r>
    </w:p>
    <w:p w14:paraId="1C8AAB16" w14:textId="77777777" w:rsidR="00276DCF" w:rsidRPr="00B3581C" w:rsidRDefault="00276DCF" w:rsidP="00276DCF">
      <w:pPr>
        <w:ind w:firstLine="810"/>
        <w:jc w:val="both"/>
        <w:rPr>
          <w:rFonts w:ascii="Arial" w:hAnsi="Arial" w:cs="Arial"/>
          <w:sz w:val="24"/>
          <w:szCs w:val="24"/>
          <w:lang w:val="it-IT"/>
        </w:rPr>
      </w:pPr>
      <w:r w:rsidRPr="00EC0F1D">
        <w:rPr>
          <w:rFonts w:ascii="Arial" w:hAnsi="Arial" w:cs="Arial"/>
          <w:sz w:val="24"/>
          <w:szCs w:val="24"/>
          <w:lang w:val="it-IT"/>
        </w:rPr>
        <w:t xml:space="preserve">La proiectarea si constructia blocurilor de locuinte se va tine cont de orientarea camerelor fata de punctele cardinale, de vânturile dominante, de curentii locali de aer, care se produc în </w:t>
      </w:r>
      <w:r w:rsidRPr="00EC0F1D">
        <w:rPr>
          <w:rFonts w:ascii="Arial" w:hAnsi="Arial" w:cs="Arial"/>
          <w:sz w:val="24"/>
          <w:szCs w:val="24"/>
          <w:lang w:val="it-IT"/>
        </w:rPr>
        <w:lastRenderedPageBreak/>
        <w:t>ansamblurile de constructii înalte, si de însorirea maxima din timpul verii , conform Art. 19. - (2) din OMS 119/2014 cu modificarile din OMS 994/2018</w:t>
      </w:r>
    </w:p>
    <w:p w14:paraId="3EB35887" w14:textId="1289C86D" w:rsidR="00276DCF" w:rsidRDefault="00276DCF" w:rsidP="00FC558A">
      <w:pPr>
        <w:pStyle w:val="Indentcorptext3"/>
        <w:spacing w:line="240" w:lineRule="auto"/>
        <w:ind w:left="284" w:firstLine="0"/>
      </w:pPr>
    </w:p>
    <w:p w14:paraId="4ADAB32C" w14:textId="3D806F86" w:rsidR="00853CCA" w:rsidRDefault="00853CCA" w:rsidP="00FC558A">
      <w:pPr>
        <w:pStyle w:val="Indentcorptext3"/>
        <w:spacing w:line="240" w:lineRule="auto"/>
        <w:ind w:left="284" w:firstLine="0"/>
      </w:pPr>
      <w:r>
        <w:rPr>
          <w:noProof/>
        </w:rPr>
        <w:drawing>
          <wp:inline distT="0" distB="0" distL="0" distR="0" wp14:anchorId="25257044" wp14:editId="117A0581">
            <wp:extent cx="4031312" cy="1237236"/>
            <wp:effectExtent l="0" t="0" r="7620" b="127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25350" cy="1266097"/>
                    </a:xfrm>
                    <a:prstGeom prst="rect">
                      <a:avLst/>
                    </a:prstGeom>
                    <a:noFill/>
                    <a:ln>
                      <a:noFill/>
                    </a:ln>
                  </pic:spPr>
                </pic:pic>
              </a:graphicData>
            </a:graphic>
          </wp:inline>
        </w:drawing>
      </w:r>
    </w:p>
    <w:p w14:paraId="6795128A" w14:textId="77777777" w:rsidR="00853CCA" w:rsidRPr="00B96DDF" w:rsidRDefault="00853CCA" w:rsidP="00FC558A">
      <w:pPr>
        <w:pStyle w:val="Indentcorptext3"/>
        <w:spacing w:line="240" w:lineRule="auto"/>
        <w:ind w:left="284" w:firstLine="0"/>
      </w:pPr>
    </w:p>
    <w:p w14:paraId="478396C5" w14:textId="77777777" w:rsidR="00CE51CD" w:rsidRPr="00B96DDF" w:rsidRDefault="00CE51CD" w:rsidP="00FC558A">
      <w:pPr>
        <w:pStyle w:val="Indentcorptext3"/>
        <w:tabs>
          <w:tab w:val="left" w:pos="1134"/>
        </w:tabs>
        <w:spacing w:line="240" w:lineRule="auto"/>
        <w:ind w:left="709" w:hanging="349"/>
        <w:rPr>
          <w:b/>
          <w:bCs/>
          <w:lang w:val="ro-RO"/>
        </w:rPr>
      </w:pPr>
      <w:r w:rsidRPr="009013A2">
        <w:rPr>
          <w:b/>
          <w:bCs/>
          <w:highlight w:val="lightGray"/>
          <w:lang w:val="ro-RO"/>
        </w:rPr>
        <w:t>CAPITOLUL 5 – ASIGURAREA UTILITATILOR</w:t>
      </w:r>
    </w:p>
    <w:p w14:paraId="1E3BD52A" w14:textId="77777777" w:rsidR="00CE51CD" w:rsidRPr="00853CCA" w:rsidRDefault="00096831" w:rsidP="00853CCA">
      <w:pPr>
        <w:ind w:firstLine="810"/>
        <w:jc w:val="both"/>
        <w:rPr>
          <w:rFonts w:ascii="Arial" w:hAnsi="Arial" w:cs="Arial"/>
          <w:sz w:val="24"/>
          <w:szCs w:val="24"/>
          <w:lang w:val="it-IT"/>
        </w:rPr>
      </w:pPr>
      <w:r w:rsidRPr="00853CCA">
        <w:rPr>
          <w:rFonts w:ascii="Arial" w:hAnsi="Arial" w:cs="Arial"/>
          <w:sz w:val="24"/>
          <w:szCs w:val="24"/>
          <w:lang w:val="it-IT"/>
        </w:rPr>
        <w:t>Bransamentele se vor executa la toate utilitatile existente pe str.Targoviste</w:t>
      </w:r>
    </w:p>
    <w:p w14:paraId="247D3A55" w14:textId="51E9B211" w:rsidR="00853CCA" w:rsidRPr="004D0644" w:rsidRDefault="004D0644" w:rsidP="004D0644">
      <w:pPr>
        <w:ind w:left="540" w:firstLine="180"/>
        <w:jc w:val="both"/>
        <w:rPr>
          <w:rFonts w:ascii="Arial" w:hAnsi="Arial" w:cs="Arial"/>
          <w:sz w:val="24"/>
          <w:szCs w:val="24"/>
          <w:lang w:val="it-IT"/>
        </w:rPr>
      </w:pPr>
      <w:r>
        <w:rPr>
          <w:rFonts w:ascii="Arial" w:hAnsi="Arial" w:cs="Arial"/>
          <w:sz w:val="24"/>
          <w:szCs w:val="24"/>
          <w:lang w:val="it-IT"/>
        </w:rPr>
        <w:t>-a</w:t>
      </w:r>
      <w:r w:rsidR="00853CCA" w:rsidRPr="004D0644">
        <w:rPr>
          <w:rFonts w:ascii="Arial" w:hAnsi="Arial" w:cs="Arial"/>
          <w:sz w:val="24"/>
          <w:szCs w:val="24"/>
          <w:lang w:val="it-IT"/>
        </w:rPr>
        <w:t xml:space="preserve">limentare cu apa din </w:t>
      </w:r>
      <w:r>
        <w:rPr>
          <w:rFonts w:ascii="Arial" w:hAnsi="Arial" w:cs="Arial"/>
          <w:sz w:val="24"/>
          <w:szCs w:val="24"/>
          <w:lang w:val="it-IT"/>
        </w:rPr>
        <w:t>R</w:t>
      </w:r>
      <w:r w:rsidR="00853CCA" w:rsidRPr="004D0644">
        <w:rPr>
          <w:rFonts w:ascii="Arial" w:hAnsi="Arial" w:cs="Arial"/>
          <w:sz w:val="24"/>
          <w:szCs w:val="24"/>
          <w:lang w:val="it-IT"/>
        </w:rPr>
        <w:t>etea de apa OL200 si PEID110 (retea hidranti)</w:t>
      </w:r>
    </w:p>
    <w:p w14:paraId="73338593" w14:textId="42270E8A" w:rsidR="00853CCA" w:rsidRPr="00853CCA" w:rsidRDefault="004D0644" w:rsidP="004D0644">
      <w:pPr>
        <w:ind w:left="540" w:firstLine="180"/>
        <w:jc w:val="both"/>
        <w:rPr>
          <w:rFonts w:ascii="Arial" w:hAnsi="Arial" w:cs="Arial"/>
          <w:sz w:val="24"/>
          <w:szCs w:val="24"/>
          <w:lang w:val="it-IT"/>
        </w:rPr>
      </w:pPr>
      <w:r>
        <w:rPr>
          <w:rFonts w:ascii="Arial" w:hAnsi="Arial" w:cs="Arial"/>
          <w:sz w:val="24"/>
          <w:szCs w:val="24"/>
          <w:lang w:val="it-IT"/>
        </w:rPr>
        <w:t xml:space="preserve">-evacuare ape uzate </w:t>
      </w:r>
      <w:r w:rsidR="00853CCA" w:rsidRPr="00853CCA">
        <w:rPr>
          <w:rFonts w:ascii="Arial" w:hAnsi="Arial" w:cs="Arial"/>
          <w:sz w:val="24"/>
          <w:szCs w:val="24"/>
          <w:lang w:val="it-IT"/>
        </w:rPr>
        <w:t>Retea canalizare B400/Circular</w:t>
      </w:r>
    </w:p>
    <w:p w14:paraId="1A98492C" w14:textId="1C6024BC" w:rsidR="00853CCA" w:rsidRPr="00853CCA" w:rsidRDefault="004D0644" w:rsidP="004D0644">
      <w:pPr>
        <w:ind w:left="540" w:firstLine="180"/>
        <w:jc w:val="both"/>
        <w:rPr>
          <w:rFonts w:ascii="Arial" w:hAnsi="Arial" w:cs="Arial"/>
          <w:sz w:val="24"/>
          <w:szCs w:val="24"/>
          <w:lang w:val="it-IT"/>
        </w:rPr>
      </w:pPr>
      <w:r>
        <w:rPr>
          <w:rFonts w:ascii="Arial" w:hAnsi="Arial" w:cs="Arial"/>
          <w:sz w:val="24"/>
          <w:szCs w:val="24"/>
          <w:lang w:val="it-IT"/>
        </w:rPr>
        <w:t xml:space="preserve">-alimentare cu gaze din </w:t>
      </w:r>
      <w:r w:rsidR="00853CCA" w:rsidRPr="00853CCA">
        <w:rPr>
          <w:rFonts w:ascii="Arial" w:hAnsi="Arial" w:cs="Arial"/>
          <w:sz w:val="24"/>
          <w:szCs w:val="24"/>
          <w:lang w:val="it-IT"/>
        </w:rPr>
        <w:t>Retea gaze GN 6N OL RPØ3”</w:t>
      </w:r>
    </w:p>
    <w:p w14:paraId="5F3BDEB2" w14:textId="37713A93" w:rsidR="00853CCA" w:rsidRPr="00853CCA" w:rsidRDefault="004D0644" w:rsidP="004D0644">
      <w:pPr>
        <w:ind w:left="540" w:firstLine="180"/>
        <w:jc w:val="both"/>
        <w:rPr>
          <w:rFonts w:ascii="Arial" w:hAnsi="Arial" w:cs="Arial"/>
          <w:sz w:val="24"/>
          <w:szCs w:val="24"/>
          <w:lang w:val="it-IT"/>
        </w:rPr>
      </w:pPr>
      <w:r>
        <w:rPr>
          <w:rFonts w:ascii="Arial" w:hAnsi="Arial" w:cs="Arial"/>
          <w:sz w:val="24"/>
          <w:szCs w:val="24"/>
          <w:lang w:val="it-IT"/>
        </w:rPr>
        <w:t xml:space="preserve">-alimentare cu agent termic din </w:t>
      </w:r>
      <w:r w:rsidR="00853CCA" w:rsidRPr="00853CCA">
        <w:rPr>
          <w:rFonts w:ascii="Arial" w:hAnsi="Arial" w:cs="Arial"/>
          <w:sz w:val="24"/>
          <w:szCs w:val="24"/>
          <w:lang w:val="it-IT"/>
        </w:rPr>
        <w:t>Retea termoficare VEOLIA ENERGIE PRAHOVA – 2xDn150 - canal termic betonat</w:t>
      </w:r>
    </w:p>
    <w:p w14:paraId="786D7EAD" w14:textId="57961274" w:rsidR="00CE51CD" w:rsidRDefault="004D0644" w:rsidP="004D0644">
      <w:pPr>
        <w:ind w:left="540" w:firstLine="180"/>
        <w:jc w:val="both"/>
        <w:rPr>
          <w:rFonts w:ascii="Arial" w:hAnsi="Arial" w:cs="Arial"/>
          <w:sz w:val="24"/>
          <w:szCs w:val="24"/>
          <w:lang w:val="it-IT"/>
        </w:rPr>
      </w:pPr>
      <w:r>
        <w:rPr>
          <w:rFonts w:ascii="Arial" w:hAnsi="Arial" w:cs="Arial"/>
          <w:sz w:val="24"/>
          <w:szCs w:val="24"/>
          <w:lang w:val="it-IT"/>
        </w:rPr>
        <w:t xml:space="preserve">-racordare la </w:t>
      </w:r>
      <w:r w:rsidR="00853CCA" w:rsidRPr="00853CCA">
        <w:rPr>
          <w:rFonts w:ascii="Arial" w:hAnsi="Arial" w:cs="Arial"/>
          <w:sz w:val="24"/>
          <w:szCs w:val="24"/>
          <w:lang w:val="it-IT"/>
        </w:rPr>
        <w:t xml:space="preserve">Retea telefonie TELECOM </w:t>
      </w:r>
      <w:r>
        <w:rPr>
          <w:rFonts w:ascii="Arial" w:hAnsi="Arial" w:cs="Arial"/>
          <w:sz w:val="24"/>
          <w:szCs w:val="24"/>
          <w:lang w:val="it-IT"/>
        </w:rPr>
        <w:t>–</w:t>
      </w:r>
      <w:r w:rsidR="00853CCA" w:rsidRPr="00853CCA">
        <w:rPr>
          <w:rFonts w:ascii="Arial" w:hAnsi="Arial" w:cs="Arial"/>
          <w:sz w:val="24"/>
          <w:szCs w:val="24"/>
          <w:lang w:val="it-IT"/>
        </w:rPr>
        <w:t xml:space="preserve"> subterana</w:t>
      </w:r>
    </w:p>
    <w:p w14:paraId="2C312E35" w14:textId="47F06732" w:rsidR="004D0644" w:rsidRDefault="004D0644" w:rsidP="004D0644">
      <w:pPr>
        <w:ind w:left="540" w:firstLine="180"/>
        <w:jc w:val="both"/>
        <w:rPr>
          <w:rFonts w:ascii="Arial" w:hAnsi="Arial" w:cs="Arial"/>
          <w:sz w:val="24"/>
          <w:szCs w:val="24"/>
          <w:lang w:val="it-IT"/>
        </w:rPr>
      </w:pPr>
      <w:r>
        <w:rPr>
          <w:rFonts w:ascii="Arial" w:hAnsi="Arial" w:cs="Arial"/>
          <w:sz w:val="24"/>
          <w:szCs w:val="24"/>
          <w:lang w:val="it-IT"/>
        </w:rPr>
        <w:t xml:space="preserve">-racordare la </w:t>
      </w:r>
      <w:r w:rsidRPr="004D0644">
        <w:rPr>
          <w:rFonts w:ascii="Arial" w:hAnsi="Arial" w:cs="Arial"/>
          <w:sz w:val="24"/>
          <w:szCs w:val="24"/>
          <w:lang w:val="it-IT"/>
        </w:rPr>
        <w:t>Retea electrica LES 6kv</w:t>
      </w:r>
    </w:p>
    <w:p w14:paraId="6CB3D6A2" w14:textId="77777777" w:rsidR="00EA66CD" w:rsidRDefault="00EA66CD" w:rsidP="004D0644">
      <w:pPr>
        <w:ind w:left="540" w:firstLine="180"/>
        <w:jc w:val="both"/>
        <w:rPr>
          <w:rFonts w:ascii="Arial" w:hAnsi="Arial" w:cs="Arial"/>
          <w:sz w:val="24"/>
          <w:szCs w:val="24"/>
          <w:lang w:val="it-IT"/>
        </w:rPr>
      </w:pPr>
    </w:p>
    <w:p w14:paraId="1D1CB73B" w14:textId="77777777" w:rsidR="00EA66CD" w:rsidRDefault="00EA66CD" w:rsidP="00EA66CD">
      <w:pPr>
        <w:pStyle w:val="Indentcorptext3"/>
        <w:spacing w:line="240" w:lineRule="auto"/>
        <w:ind w:firstLine="720"/>
        <w:rPr>
          <w:b/>
          <w:bCs/>
          <w:lang w:val="fr-FR"/>
        </w:rPr>
      </w:pPr>
      <w:r>
        <w:rPr>
          <w:b/>
          <w:bCs/>
          <w:lang w:val="fr-FR"/>
        </w:rPr>
        <w:t xml:space="preserve">OPTIUNI ALE POPULATIEI </w:t>
      </w:r>
    </w:p>
    <w:p w14:paraId="71AE25C0" w14:textId="77777777" w:rsidR="00EA66CD" w:rsidRDefault="00EA66CD" w:rsidP="00EA66CD">
      <w:pPr>
        <w:pStyle w:val="Indentcorptext3"/>
        <w:spacing w:line="240" w:lineRule="auto"/>
        <w:ind w:firstLine="720"/>
        <w:rPr>
          <w:lang w:val="fr-FR"/>
        </w:rPr>
      </w:pPr>
      <w:r>
        <w:rPr>
          <w:lang w:val="fr-FR"/>
        </w:rPr>
        <w:t>Prin marirea numarului de unitati locative , intr-o zona aflata in curs de dezvoltare populatia considera favorabila reglementarea propusa prin prezentul PUZ.</w:t>
      </w:r>
    </w:p>
    <w:p w14:paraId="25B80412" w14:textId="4A3DED27" w:rsidR="00184D07" w:rsidRDefault="00184D07" w:rsidP="004D0644">
      <w:pPr>
        <w:ind w:left="540" w:firstLine="180"/>
        <w:jc w:val="both"/>
        <w:rPr>
          <w:rFonts w:ascii="Arial" w:hAnsi="Arial" w:cs="Arial"/>
          <w:sz w:val="24"/>
          <w:szCs w:val="24"/>
          <w:lang w:val="it-IT"/>
        </w:rPr>
      </w:pPr>
    </w:p>
    <w:p w14:paraId="4C72BDEC" w14:textId="77777777" w:rsidR="00EA66CD" w:rsidRDefault="00EA66CD" w:rsidP="00EA66CD">
      <w:pPr>
        <w:pStyle w:val="Indentcorptext3"/>
        <w:spacing w:line="240" w:lineRule="auto"/>
        <w:ind w:firstLine="720"/>
        <w:rPr>
          <w:b/>
          <w:bCs/>
          <w:lang w:val="fr-FR"/>
        </w:rPr>
      </w:pPr>
      <w:r>
        <w:rPr>
          <w:b/>
          <w:bCs/>
          <w:lang w:val="fr-FR"/>
        </w:rPr>
        <w:t>APRECIEREA ELABORATORULUI</w:t>
      </w:r>
    </w:p>
    <w:p w14:paraId="44BFC503" w14:textId="4561122F" w:rsidR="00EA66CD" w:rsidRDefault="00EA66CD" w:rsidP="00EA66CD">
      <w:pPr>
        <w:ind w:firstLine="720"/>
        <w:jc w:val="both"/>
        <w:rPr>
          <w:rFonts w:ascii="Arial" w:hAnsi="Arial" w:cs="Arial"/>
          <w:sz w:val="24"/>
          <w:szCs w:val="24"/>
          <w:lang w:val="it-IT"/>
        </w:rPr>
      </w:pPr>
      <w:r>
        <w:rPr>
          <w:rFonts w:ascii="Arial" w:hAnsi="Arial" w:cs="Arial"/>
          <w:sz w:val="24"/>
          <w:szCs w:val="24"/>
          <w:lang w:val="fr-FR"/>
        </w:rPr>
        <w:t>Punctul de vedere al elaboratorului prezentului PUZ este de asemenea favorabil solicitarii investitoruluii, considerand iminenta intentia acestuia.</w:t>
      </w:r>
    </w:p>
    <w:p w14:paraId="73C85430" w14:textId="77777777" w:rsidR="00EA66CD" w:rsidRPr="00853CCA" w:rsidRDefault="00EA66CD" w:rsidP="004D0644">
      <w:pPr>
        <w:ind w:left="540" w:firstLine="180"/>
        <w:jc w:val="both"/>
        <w:rPr>
          <w:rFonts w:ascii="Arial" w:hAnsi="Arial" w:cs="Arial"/>
          <w:sz w:val="24"/>
          <w:szCs w:val="24"/>
          <w:lang w:val="it-IT"/>
        </w:rPr>
      </w:pPr>
    </w:p>
    <w:p w14:paraId="1BA1AB8F" w14:textId="77777777" w:rsidR="00CE51CD" w:rsidRPr="00B96DDF" w:rsidRDefault="00CE51CD" w:rsidP="00853CCA">
      <w:pPr>
        <w:pStyle w:val="Indentcorptext3"/>
        <w:spacing w:line="240" w:lineRule="auto"/>
        <w:ind w:firstLine="720"/>
      </w:pPr>
      <w:r w:rsidRPr="00B96DDF">
        <w:rPr>
          <w:b/>
          <w:bCs/>
          <w:sz w:val="23"/>
          <w:szCs w:val="23"/>
        </w:rPr>
        <w:t>COSTURI AFERENTE INVESTIŢIEI</w:t>
      </w:r>
    </w:p>
    <w:p w14:paraId="243F5867" w14:textId="77777777" w:rsidR="00CE51CD" w:rsidRPr="00B96DDF" w:rsidRDefault="00CE51CD" w:rsidP="00C412F9">
      <w:pPr>
        <w:pStyle w:val="Indentcorptext3"/>
        <w:spacing w:line="240" w:lineRule="auto"/>
        <w:ind w:firstLine="720"/>
      </w:pPr>
      <w:r w:rsidRPr="00B96DDF">
        <w:t>Costurile aferente investiţiilor vor fi asigurate efectiv din fondurile beneficiarilor finali.</w:t>
      </w:r>
    </w:p>
    <w:p w14:paraId="2D2F3DE3" w14:textId="77777777" w:rsidR="00CE51CD" w:rsidRPr="00B96DDF" w:rsidRDefault="00CE51CD" w:rsidP="00C412F9">
      <w:pPr>
        <w:pStyle w:val="Indentcorptext3"/>
        <w:spacing w:line="240" w:lineRule="auto"/>
        <w:ind w:firstLine="720"/>
      </w:pPr>
    </w:p>
    <w:p w14:paraId="0865F879" w14:textId="77777777" w:rsidR="00CE51CD" w:rsidRPr="00B96DDF" w:rsidRDefault="00CE51CD" w:rsidP="00C412F9">
      <w:pPr>
        <w:pStyle w:val="Indentcorptext3"/>
        <w:spacing w:line="240" w:lineRule="auto"/>
        <w:ind w:firstLine="720"/>
        <w:rPr>
          <w:b/>
          <w:bCs/>
          <w:sz w:val="23"/>
          <w:szCs w:val="23"/>
        </w:rPr>
      </w:pPr>
      <w:r w:rsidRPr="00B96DDF">
        <w:rPr>
          <w:b/>
          <w:bCs/>
          <w:sz w:val="23"/>
          <w:szCs w:val="23"/>
        </w:rPr>
        <w:t>NORME DE TRAFIC</w:t>
      </w:r>
    </w:p>
    <w:p w14:paraId="4AF9E69D" w14:textId="4E75EC5A" w:rsidR="00CE51CD" w:rsidRDefault="00CE51CD" w:rsidP="00C412F9">
      <w:pPr>
        <w:pStyle w:val="Indentcorptext3"/>
        <w:spacing w:line="240" w:lineRule="auto"/>
        <w:ind w:firstLine="720"/>
      </w:pPr>
      <w:r w:rsidRPr="00B96DDF">
        <w:t xml:space="preserve">Datorita cresterii indicatorilor urbanistici maximali pentru </w:t>
      </w:r>
      <w:r w:rsidR="00096831">
        <w:t>constructia propusa</w:t>
      </w:r>
      <w:r w:rsidRPr="00B96DDF">
        <w:t xml:space="preserve"> se vor evidentia cresteri si asupra normelor de trafic, insa </w:t>
      </w:r>
      <w:r w:rsidR="00096831">
        <w:t xml:space="preserve">destul de </w:t>
      </w:r>
      <w:r w:rsidRPr="00B96DDF">
        <w:t xml:space="preserve"> reduse.</w:t>
      </w:r>
    </w:p>
    <w:p w14:paraId="1AE0E1D8" w14:textId="4EF9AF29" w:rsidR="0027231A" w:rsidRPr="00B96DDF" w:rsidRDefault="00EA66CD" w:rsidP="00C412F9">
      <w:pPr>
        <w:pStyle w:val="Indentcorptext3"/>
        <w:spacing w:line="240" w:lineRule="auto"/>
        <w:ind w:firstLine="720"/>
      </w:pPr>
      <w:r w:rsidRPr="00EA66CD">
        <w:t xml:space="preserve">Se recomanda asigurarea unui coeficient de parcare de mim 1.2% pentru un  apartament propus </w:t>
      </w:r>
      <w:r w:rsidR="0027231A">
        <w:t>(in propunerea de mobilare sunt propuse 80 apartamente x1,2 = 96 parcari)  si 63 locuri parcare pentru spatiile comerciale propuse .</w:t>
      </w:r>
    </w:p>
    <w:p w14:paraId="7010F8C3" w14:textId="77777777" w:rsidR="00FC558A" w:rsidRDefault="00FC558A" w:rsidP="00AD5D61">
      <w:pPr>
        <w:pStyle w:val="Default"/>
        <w:rPr>
          <w:b/>
          <w:bCs/>
          <w:color w:val="auto"/>
          <w:sz w:val="23"/>
          <w:szCs w:val="23"/>
        </w:rPr>
      </w:pPr>
    </w:p>
    <w:p w14:paraId="562447FA" w14:textId="77777777" w:rsidR="00CE51CD" w:rsidRPr="00B96DDF" w:rsidRDefault="00CE51CD" w:rsidP="00AD5D61">
      <w:pPr>
        <w:pStyle w:val="Default"/>
        <w:rPr>
          <w:b/>
          <w:bCs/>
          <w:color w:val="auto"/>
          <w:sz w:val="23"/>
          <w:szCs w:val="23"/>
        </w:rPr>
      </w:pPr>
      <w:r w:rsidRPr="00B96DDF">
        <w:rPr>
          <w:b/>
          <w:bCs/>
          <w:color w:val="auto"/>
          <w:sz w:val="23"/>
          <w:szCs w:val="23"/>
        </w:rPr>
        <w:tab/>
        <w:t xml:space="preserve">IMPACTUL ASUPRA FACTORILOR DE MEDIU </w:t>
      </w:r>
    </w:p>
    <w:p w14:paraId="48EA1477" w14:textId="77777777" w:rsidR="00CE51CD" w:rsidRPr="00EA66CD" w:rsidRDefault="00CE51CD" w:rsidP="00EA66CD">
      <w:pPr>
        <w:ind w:firstLine="720"/>
        <w:jc w:val="both"/>
        <w:rPr>
          <w:rFonts w:ascii="Arial" w:hAnsi="Arial" w:cs="Arial"/>
          <w:sz w:val="24"/>
          <w:szCs w:val="24"/>
          <w:lang w:val="en-US"/>
        </w:rPr>
      </w:pPr>
      <w:r w:rsidRPr="00EA66CD">
        <w:rPr>
          <w:rFonts w:ascii="Arial" w:hAnsi="Arial" w:cs="Arial"/>
          <w:sz w:val="24"/>
          <w:szCs w:val="24"/>
          <w:lang w:val="en-US"/>
        </w:rPr>
        <w:t xml:space="preserve">Constructiile proiectate nu prezintă nici un fel de elemente funcţionale sau de alta natură care ar putea prejudicia mediul natural şi construit existent. </w:t>
      </w:r>
    </w:p>
    <w:p w14:paraId="5720007B" w14:textId="77777777" w:rsidR="00CE51CD" w:rsidRPr="00B96DDF" w:rsidRDefault="00CE51CD" w:rsidP="00A508D0">
      <w:pPr>
        <w:ind w:firstLine="720"/>
        <w:jc w:val="both"/>
        <w:rPr>
          <w:rFonts w:ascii="Arial" w:hAnsi="Arial" w:cs="Arial"/>
          <w:sz w:val="24"/>
          <w:szCs w:val="24"/>
          <w:lang w:val="en-US"/>
        </w:rPr>
      </w:pPr>
      <w:r w:rsidRPr="00B96DDF">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14:paraId="01BF5411" w14:textId="38036C11" w:rsidR="00CE51CD" w:rsidRDefault="00CE51CD" w:rsidP="00243771">
      <w:pPr>
        <w:autoSpaceDE w:val="0"/>
        <w:autoSpaceDN w:val="0"/>
        <w:adjustRightInd w:val="0"/>
        <w:ind w:firstLine="450"/>
        <w:rPr>
          <w:rFonts w:ascii="Arial" w:hAnsi="Arial" w:cs="Arial"/>
          <w:sz w:val="24"/>
          <w:szCs w:val="24"/>
          <w:lang w:val="en-US"/>
        </w:rPr>
      </w:pPr>
    </w:p>
    <w:p w14:paraId="3B78DD9A" w14:textId="77777777" w:rsidR="00EA66CD" w:rsidRPr="00EA66CD" w:rsidRDefault="00EA66CD" w:rsidP="00EA66CD">
      <w:pPr>
        <w:autoSpaceDE w:val="0"/>
        <w:autoSpaceDN w:val="0"/>
        <w:adjustRightInd w:val="0"/>
        <w:ind w:firstLine="720"/>
        <w:rPr>
          <w:rFonts w:ascii="Arial" w:hAnsi="Arial" w:cs="Arial"/>
          <w:b/>
          <w:bCs/>
          <w:sz w:val="24"/>
          <w:szCs w:val="24"/>
          <w:lang w:val="en-US"/>
        </w:rPr>
      </w:pPr>
      <w:r w:rsidRPr="00EA66CD">
        <w:rPr>
          <w:rFonts w:ascii="Arial" w:hAnsi="Arial" w:cs="Arial"/>
          <w:b/>
          <w:bCs/>
          <w:sz w:val="24"/>
          <w:szCs w:val="24"/>
          <w:lang w:val="en-US"/>
        </w:rPr>
        <w:t xml:space="preserve">PRIORITATI DE INTERVENTIE, MASURI IN CONTINUARE </w:t>
      </w:r>
    </w:p>
    <w:p w14:paraId="76559D97" w14:textId="15A9577F" w:rsidR="00EA66CD" w:rsidRDefault="00EA66CD" w:rsidP="00EA66CD">
      <w:pPr>
        <w:autoSpaceDE w:val="0"/>
        <w:autoSpaceDN w:val="0"/>
        <w:adjustRightInd w:val="0"/>
        <w:ind w:firstLine="720"/>
        <w:rPr>
          <w:rFonts w:ascii="Arial" w:hAnsi="Arial" w:cs="Arial"/>
          <w:sz w:val="24"/>
          <w:szCs w:val="24"/>
          <w:lang w:val="en-US"/>
        </w:rPr>
      </w:pPr>
      <w:r w:rsidRPr="00EA66CD">
        <w:rPr>
          <w:rFonts w:ascii="Arial" w:hAnsi="Arial" w:cs="Arial"/>
          <w:sz w:val="24"/>
          <w:szCs w:val="24"/>
          <w:lang w:val="en-US"/>
        </w:rPr>
        <w:t>Autorizarea si realizarea etapizata a unitatilor locative</w:t>
      </w:r>
    </w:p>
    <w:p w14:paraId="4B5B458B" w14:textId="77777777" w:rsidR="00EA66CD" w:rsidRPr="00EA66CD" w:rsidRDefault="00EA66CD" w:rsidP="00EA66CD">
      <w:pPr>
        <w:autoSpaceDE w:val="0"/>
        <w:autoSpaceDN w:val="0"/>
        <w:adjustRightInd w:val="0"/>
        <w:ind w:firstLine="720"/>
        <w:rPr>
          <w:rFonts w:ascii="Arial" w:hAnsi="Arial" w:cs="Arial"/>
          <w:sz w:val="24"/>
          <w:szCs w:val="24"/>
          <w:lang w:val="en-US"/>
        </w:rPr>
      </w:pPr>
      <w:r>
        <w:rPr>
          <w:rFonts w:ascii="Arial" w:hAnsi="Arial" w:cs="Arial"/>
          <w:sz w:val="24"/>
          <w:szCs w:val="24"/>
          <w:lang w:val="en-US"/>
        </w:rPr>
        <w:t>A</w:t>
      </w:r>
      <w:r w:rsidRPr="00EA66CD">
        <w:rPr>
          <w:rFonts w:ascii="Arial" w:hAnsi="Arial" w:cs="Arial"/>
          <w:sz w:val="24"/>
          <w:szCs w:val="24"/>
          <w:lang w:val="en-US"/>
        </w:rPr>
        <w:t xml:space="preserve">menajarea echiparii edilitare </w:t>
      </w:r>
      <w:r>
        <w:rPr>
          <w:rFonts w:ascii="Arial" w:hAnsi="Arial" w:cs="Arial"/>
          <w:sz w:val="24"/>
          <w:szCs w:val="24"/>
          <w:lang w:val="en-US"/>
        </w:rPr>
        <w:t>.</w:t>
      </w:r>
    </w:p>
    <w:p w14:paraId="026F4E8B" w14:textId="6E90F2C2" w:rsidR="00EA66CD" w:rsidRDefault="00EA66CD" w:rsidP="00243771">
      <w:pPr>
        <w:autoSpaceDE w:val="0"/>
        <w:autoSpaceDN w:val="0"/>
        <w:adjustRightInd w:val="0"/>
        <w:ind w:firstLine="450"/>
        <w:rPr>
          <w:rFonts w:ascii="Arial" w:hAnsi="Arial" w:cs="Arial"/>
          <w:sz w:val="24"/>
          <w:szCs w:val="24"/>
          <w:lang w:val="en-US"/>
        </w:rPr>
      </w:pPr>
    </w:p>
    <w:p w14:paraId="49BDE84C" w14:textId="77777777" w:rsidR="00EA66CD" w:rsidRPr="00B96DDF" w:rsidRDefault="00EA66CD" w:rsidP="00243771">
      <w:pPr>
        <w:autoSpaceDE w:val="0"/>
        <w:autoSpaceDN w:val="0"/>
        <w:adjustRightInd w:val="0"/>
        <w:ind w:firstLine="450"/>
        <w:rPr>
          <w:rFonts w:ascii="Arial" w:hAnsi="Arial" w:cs="Arial"/>
          <w:sz w:val="24"/>
          <w:szCs w:val="24"/>
          <w:lang w:val="en-US"/>
        </w:rPr>
      </w:pPr>
    </w:p>
    <w:p w14:paraId="2408BA70" w14:textId="77777777" w:rsidR="00CE51CD" w:rsidRPr="00B96DDF" w:rsidRDefault="00CE51CD" w:rsidP="005072D3">
      <w:pPr>
        <w:pStyle w:val="Indentcorptext3"/>
        <w:spacing w:line="240" w:lineRule="auto"/>
        <w:ind w:left="4189" w:firstLine="1765"/>
        <w:rPr>
          <w:b/>
          <w:bCs/>
          <w:lang w:val="ro-RO"/>
        </w:rPr>
      </w:pPr>
      <w:r w:rsidRPr="00B96DDF">
        <w:rPr>
          <w:b/>
          <w:bCs/>
          <w:lang w:val="ro-RO"/>
        </w:rPr>
        <w:t>Î N T O C M I T</w:t>
      </w:r>
    </w:p>
    <w:p w14:paraId="7DE51F3F" w14:textId="77777777" w:rsidR="00CE51CD" w:rsidRPr="00B96DDF" w:rsidRDefault="00CE51CD" w:rsidP="005072D3">
      <w:pPr>
        <w:pStyle w:val="Indentcorptext3"/>
        <w:spacing w:line="240" w:lineRule="auto"/>
        <w:ind w:left="3469" w:firstLine="1765"/>
        <w:rPr>
          <w:b/>
          <w:bCs/>
          <w:lang w:val="ro-RO"/>
        </w:rPr>
      </w:pPr>
      <w:r w:rsidRPr="00B96DDF">
        <w:rPr>
          <w:b/>
          <w:bCs/>
          <w:lang w:val="ro-RO"/>
        </w:rPr>
        <w:t>Arh. BOGDAN GEORGESC</w:t>
      </w:r>
      <w:r w:rsidR="005839AD">
        <w:rPr>
          <w:b/>
          <w:bCs/>
          <w:lang w:val="ro-RO"/>
        </w:rPr>
        <w:t>U</w:t>
      </w:r>
    </w:p>
    <w:sectPr w:rsidR="00CE51CD" w:rsidRPr="00B96DDF" w:rsidSect="001539AD">
      <w:pgSz w:w="11907" w:h="16839" w:code="9"/>
      <w:pgMar w:top="810" w:right="474" w:bottom="720" w:left="0" w:header="708" w:footer="708"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CEC206" w14:textId="77777777" w:rsidR="00EF0343" w:rsidRDefault="00EF0343">
      <w:r>
        <w:separator/>
      </w:r>
    </w:p>
  </w:endnote>
  <w:endnote w:type="continuationSeparator" w:id="0">
    <w:p w14:paraId="2A481892" w14:textId="77777777" w:rsidR="00EF0343" w:rsidRDefault="00EF0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58BCA" w14:textId="77777777" w:rsidR="00EF0343" w:rsidRDefault="00EF0343">
      <w:r>
        <w:separator/>
      </w:r>
    </w:p>
  </w:footnote>
  <w:footnote w:type="continuationSeparator" w:id="0">
    <w:p w14:paraId="4301BB44" w14:textId="77777777" w:rsidR="00EF0343" w:rsidRDefault="00EF03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15:restartNumberingAfterBreak="0">
    <w:nsid w:val="07E641E5"/>
    <w:multiLevelType w:val="hybridMultilevel"/>
    <w:tmpl w:val="3A60C55C"/>
    <w:lvl w:ilvl="0" w:tplc="04090001">
      <w:start w:val="1"/>
      <w:numFmt w:val="bullet"/>
      <w:lvlText w:val=""/>
      <w:lvlJc w:val="left"/>
      <w:pPr>
        <w:tabs>
          <w:tab w:val="num" w:pos="2250"/>
        </w:tabs>
        <w:ind w:left="2250" w:hanging="360"/>
      </w:pPr>
      <w:rPr>
        <w:rFonts w:ascii="Symbol" w:hAnsi="Symbol" w:hint="default"/>
      </w:rPr>
    </w:lvl>
    <w:lvl w:ilvl="1" w:tplc="04090003" w:tentative="1">
      <w:start w:val="1"/>
      <w:numFmt w:val="bullet"/>
      <w:lvlText w:val="o"/>
      <w:lvlJc w:val="left"/>
      <w:pPr>
        <w:tabs>
          <w:tab w:val="num" w:pos="2970"/>
        </w:tabs>
        <w:ind w:left="2970" w:hanging="360"/>
      </w:pPr>
      <w:rPr>
        <w:rFonts w:ascii="Courier New" w:hAnsi="Courier New" w:cs="Courier New" w:hint="default"/>
      </w:rPr>
    </w:lvl>
    <w:lvl w:ilvl="2" w:tplc="04090005" w:tentative="1">
      <w:start w:val="1"/>
      <w:numFmt w:val="bullet"/>
      <w:lvlText w:val=""/>
      <w:lvlJc w:val="left"/>
      <w:pPr>
        <w:tabs>
          <w:tab w:val="num" w:pos="3690"/>
        </w:tabs>
        <w:ind w:left="3690" w:hanging="360"/>
      </w:pPr>
      <w:rPr>
        <w:rFonts w:ascii="Wingdings" w:hAnsi="Wingdings" w:hint="default"/>
      </w:rPr>
    </w:lvl>
    <w:lvl w:ilvl="3" w:tplc="04090001" w:tentative="1">
      <w:start w:val="1"/>
      <w:numFmt w:val="bullet"/>
      <w:lvlText w:val=""/>
      <w:lvlJc w:val="left"/>
      <w:pPr>
        <w:tabs>
          <w:tab w:val="num" w:pos="4410"/>
        </w:tabs>
        <w:ind w:left="4410" w:hanging="360"/>
      </w:pPr>
      <w:rPr>
        <w:rFonts w:ascii="Symbol" w:hAnsi="Symbol" w:hint="default"/>
      </w:rPr>
    </w:lvl>
    <w:lvl w:ilvl="4" w:tplc="04090003" w:tentative="1">
      <w:start w:val="1"/>
      <w:numFmt w:val="bullet"/>
      <w:lvlText w:val="o"/>
      <w:lvlJc w:val="left"/>
      <w:pPr>
        <w:tabs>
          <w:tab w:val="num" w:pos="5130"/>
        </w:tabs>
        <w:ind w:left="5130" w:hanging="360"/>
      </w:pPr>
      <w:rPr>
        <w:rFonts w:ascii="Courier New" w:hAnsi="Courier New" w:cs="Courier New" w:hint="default"/>
      </w:rPr>
    </w:lvl>
    <w:lvl w:ilvl="5" w:tplc="04090005" w:tentative="1">
      <w:start w:val="1"/>
      <w:numFmt w:val="bullet"/>
      <w:lvlText w:val=""/>
      <w:lvlJc w:val="left"/>
      <w:pPr>
        <w:tabs>
          <w:tab w:val="num" w:pos="5850"/>
        </w:tabs>
        <w:ind w:left="5850" w:hanging="360"/>
      </w:pPr>
      <w:rPr>
        <w:rFonts w:ascii="Wingdings" w:hAnsi="Wingdings" w:hint="default"/>
      </w:rPr>
    </w:lvl>
    <w:lvl w:ilvl="6" w:tplc="04090001" w:tentative="1">
      <w:start w:val="1"/>
      <w:numFmt w:val="bullet"/>
      <w:lvlText w:val=""/>
      <w:lvlJc w:val="left"/>
      <w:pPr>
        <w:tabs>
          <w:tab w:val="num" w:pos="6570"/>
        </w:tabs>
        <w:ind w:left="6570" w:hanging="360"/>
      </w:pPr>
      <w:rPr>
        <w:rFonts w:ascii="Symbol" w:hAnsi="Symbol" w:hint="default"/>
      </w:rPr>
    </w:lvl>
    <w:lvl w:ilvl="7" w:tplc="04090003" w:tentative="1">
      <w:start w:val="1"/>
      <w:numFmt w:val="bullet"/>
      <w:lvlText w:val="o"/>
      <w:lvlJc w:val="left"/>
      <w:pPr>
        <w:tabs>
          <w:tab w:val="num" w:pos="7290"/>
        </w:tabs>
        <w:ind w:left="7290" w:hanging="360"/>
      </w:pPr>
      <w:rPr>
        <w:rFonts w:ascii="Courier New" w:hAnsi="Courier New" w:cs="Courier New" w:hint="default"/>
      </w:rPr>
    </w:lvl>
    <w:lvl w:ilvl="8" w:tplc="04090005" w:tentative="1">
      <w:start w:val="1"/>
      <w:numFmt w:val="bullet"/>
      <w:lvlText w:val=""/>
      <w:lvlJc w:val="left"/>
      <w:pPr>
        <w:tabs>
          <w:tab w:val="num" w:pos="8010"/>
        </w:tabs>
        <w:ind w:left="8010" w:hanging="360"/>
      </w:pPr>
      <w:rPr>
        <w:rFonts w:ascii="Wingdings" w:hAnsi="Wingdings" w:hint="default"/>
      </w:rPr>
    </w:lvl>
  </w:abstractNum>
  <w:abstractNum w:abstractNumId="6"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7"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3"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6"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7"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20"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1"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2"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3"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6"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7"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8" w15:restartNumberingAfterBreak="0">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9"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30"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2"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4"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5"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6"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8"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9"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40"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1"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3" w15:restartNumberingAfterBreak="0">
    <w:nsid w:val="749B3500"/>
    <w:multiLevelType w:val="hybridMultilevel"/>
    <w:tmpl w:val="51963758"/>
    <w:lvl w:ilvl="0" w:tplc="BAD4EAA4">
      <w:start w:val="2"/>
      <w:numFmt w:val="bullet"/>
      <w:lvlText w:val="-"/>
      <w:lvlJc w:val="left"/>
      <w:pPr>
        <w:ind w:left="1170" w:hanging="360"/>
      </w:pPr>
      <w:rPr>
        <w:rFonts w:ascii="Arial" w:eastAsia="Times New Roman" w:hAnsi="Arial" w:cs="Aria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4"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5"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6"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8"/>
  </w:num>
  <w:num w:numId="2">
    <w:abstractNumId w:val="31"/>
  </w:num>
  <w:num w:numId="3">
    <w:abstractNumId w:val="25"/>
  </w:num>
  <w:num w:numId="4">
    <w:abstractNumId w:val="11"/>
  </w:num>
  <w:num w:numId="5">
    <w:abstractNumId w:val="21"/>
  </w:num>
  <w:num w:numId="6">
    <w:abstractNumId w:val="40"/>
  </w:num>
  <w:num w:numId="7">
    <w:abstractNumId w:val="26"/>
  </w:num>
  <w:num w:numId="8">
    <w:abstractNumId w:val="6"/>
  </w:num>
  <w:num w:numId="9">
    <w:abstractNumId w:val="15"/>
  </w:num>
  <w:num w:numId="10">
    <w:abstractNumId w:val="16"/>
  </w:num>
  <w:num w:numId="11">
    <w:abstractNumId w:val="8"/>
  </w:num>
  <w:num w:numId="12">
    <w:abstractNumId w:val="1"/>
  </w:num>
  <w:num w:numId="13">
    <w:abstractNumId w:val="39"/>
  </w:num>
  <w:num w:numId="14">
    <w:abstractNumId w:val="32"/>
  </w:num>
  <w:num w:numId="15">
    <w:abstractNumId w:val="33"/>
  </w:num>
  <w:num w:numId="16">
    <w:abstractNumId w:val="29"/>
  </w:num>
  <w:num w:numId="17">
    <w:abstractNumId w:val="45"/>
  </w:num>
  <w:num w:numId="18">
    <w:abstractNumId w:val="20"/>
  </w:num>
  <w:num w:numId="19">
    <w:abstractNumId w:val="44"/>
  </w:num>
  <w:num w:numId="20">
    <w:abstractNumId w:val="4"/>
  </w:num>
  <w:num w:numId="21">
    <w:abstractNumId w:val="22"/>
  </w:num>
  <w:num w:numId="22">
    <w:abstractNumId w:val="10"/>
  </w:num>
  <w:num w:numId="23">
    <w:abstractNumId w:val="7"/>
  </w:num>
  <w:num w:numId="24">
    <w:abstractNumId w:val="13"/>
  </w:num>
  <w:num w:numId="25">
    <w:abstractNumId w:val="42"/>
  </w:num>
  <w:num w:numId="26">
    <w:abstractNumId w:val="46"/>
  </w:num>
  <w:num w:numId="27">
    <w:abstractNumId w:val="9"/>
  </w:num>
  <w:num w:numId="28">
    <w:abstractNumId w:val="14"/>
  </w:num>
  <w:num w:numId="29">
    <w:abstractNumId w:val="2"/>
  </w:num>
  <w:num w:numId="30">
    <w:abstractNumId w:val="27"/>
  </w:num>
  <w:num w:numId="31">
    <w:abstractNumId w:val="18"/>
  </w:num>
  <w:num w:numId="32">
    <w:abstractNumId w:val="23"/>
  </w:num>
  <w:num w:numId="33">
    <w:abstractNumId w:val="24"/>
  </w:num>
  <w:num w:numId="34">
    <w:abstractNumId w:val="34"/>
  </w:num>
  <w:num w:numId="35">
    <w:abstractNumId w:val="3"/>
  </w:num>
  <w:num w:numId="36">
    <w:abstractNumId w:val="35"/>
  </w:num>
  <w:num w:numId="37">
    <w:abstractNumId w:val="36"/>
  </w:num>
  <w:num w:numId="38">
    <w:abstractNumId w:val="41"/>
  </w:num>
  <w:num w:numId="39">
    <w:abstractNumId w:val="0"/>
    <w:lvlOverride w:ilvl="0">
      <w:lvl w:ilvl="0">
        <w:numFmt w:val="bullet"/>
        <w:lvlText w:val="-"/>
        <w:legacy w:legacy="1" w:legacySpace="120" w:legacyIndent="720"/>
        <w:lvlJc w:val="left"/>
      </w:lvl>
    </w:lvlOverride>
  </w:num>
  <w:num w:numId="40">
    <w:abstractNumId w:val="28"/>
  </w:num>
  <w:num w:numId="41">
    <w:abstractNumId w:val="12"/>
  </w:num>
  <w:num w:numId="42">
    <w:abstractNumId w:val="19"/>
  </w:num>
  <w:num w:numId="43">
    <w:abstractNumId w:val="30"/>
  </w:num>
  <w:num w:numId="44">
    <w:abstractNumId w:val="17"/>
  </w:num>
  <w:num w:numId="45">
    <w:abstractNumId w:val="37"/>
  </w:num>
  <w:num w:numId="46">
    <w:abstractNumId w:val="43"/>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32"/>
    <w:rsid w:val="0000210A"/>
    <w:rsid w:val="00012E33"/>
    <w:rsid w:val="0001385C"/>
    <w:rsid w:val="00015174"/>
    <w:rsid w:val="00015316"/>
    <w:rsid w:val="0001722D"/>
    <w:rsid w:val="0001728C"/>
    <w:rsid w:val="00026B1E"/>
    <w:rsid w:val="00035F09"/>
    <w:rsid w:val="00045654"/>
    <w:rsid w:val="000552FA"/>
    <w:rsid w:val="00063696"/>
    <w:rsid w:val="00066633"/>
    <w:rsid w:val="000717AF"/>
    <w:rsid w:val="00072C66"/>
    <w:rsid w:val="00073BAC"/>
    <w:rsid w:val="00083F10"/>
    <w:rsid w:val="000920C7"/>
    <w:rsid w:val="00092DC8"/>
    <w:rsid w:val="00096831"/>
    <w:rsid w:val="000A6234"/>
    <w:rsid w:val="000B4787"/>
    <w:rsid w:val="000B7654"/>
    <w:rsid w:val="000D5C45"/>
    <w:rsid w:val="000D7B19"/>
    <w:rsid w:val="000E4549"/>
    <w:rsid w:val="000F26A1"/>
    <w:rsid w:val="000F3F57"/>
    <w:rsid w:val="001006FF"/>
    <w:rsid w:val="00105CFC"/>
    <w:rsid w:val="0011106D"/>
    <w:rsid w:val="00117182"/>
    <w:rsid w:val="001207DD"/>
    <w:rsid w:val="001260F8"/>
    <w:rsid w:val="00126543"/>
    <w:rsid w:val="00132AB3"/>
    <w:rsid w:val="00134FE4"/>
    <w:rsid w:val="00136D2C"/>
    <w:rsid w:val="00136DA6"/>
    <w:rsid w:val="001370E1"/>
    <w:rsid w:val="0014551A"/>
    <w:rsid w:val="001539AD"/>
    <w:rsid w:val="00164AE5"/>
    <w:rsid w:val="0017388D"/>
    <w:rsid w:val="00184D07"/>
    <w:rsid w:val="001867E7"/>
    <w:rsid w:val="001872F6"/>
    <w:rsid w:val="00196250"/>
    <w:rsid w:val="001974BF"/>
    <w:rsid w:val="001977EE"/>
    <w:rsid w:val="00197FEF"/>
    <w:rsid w:val="001A269B"/>
    <w:rsid w:val="001A5AE8"/>
    <w:rsid w:val="001A5BBF"/>
    <w:rsid w:val="001B122F"/>
    <w:rsid w:val="001C04EC"/>
    <w:rsid w:val="001D0330"/>
    <w:rsid w:val="001D306D"/>
    <w:rsid w:val="001E4C15"/>
    <w:rsid w:val="001E7BC1"/>
    <w:rsid w:val="001F3276"/>
    <w:rsid w:val="001F3F16"/>
    <w:rsid w:val="001F6F16"/>
    <w:rsid w:val="001F6FB7"/>
    <w:rsid w:val="0021063E"/>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53B26"/>
    <w:rsid w:val="00260BB7"/>
    <w:rsid w:val="00264949"/>
    <w:rsid w:val="00266FA9"/>
    <w:rsid w:val="0027231A"/>
    <w:rsid w:val="00276DCF"/>
    <w:rsid w:val="002959DF"/>
    <w:rsid w:val="002A0844"/>
    <w:rsid w:val="002A0BD7"/>
    <w:rsid w:val="002A0DAE"/>
    <w:rsid w:val="002A29A4"/>
    <w:rsid w:val="002A50AC"/>
    <w:rsid w:val="002A75AF"/>
    <w:rsid w:val="002B0122"/>
    <w:rsid w:val="002B5931"/>
    <w:rsid w:val="002B6A3C"/>
    <w:rsid w:val="002C5EE4"/>
    <w:rsid w:val="002C68F5"/>
    <w:rsid w:val="002C7EFE"/>
    <w:rsid w:val="002D7703"/>
    <w:rsid w:val="002E33B0"/>
    <w:rsid w:val="002F0ABA"/>
    <w:rsid w:val="002F38B1"/>
    <w:rsid w:val="002F5190"/>
    <w:rsid w:val="002F5701"/>
    <w:rsid w:val="002F7B79"/>
    <w:rsid w:val="003005D2"/>
    <w:rsid w:val="00320715"/>
    <w:rsid w:val="00327ED5"/>
    <w:rsid w:val="0033376C"/>
    <w:rsid w:val="00334D49"/>
    <w:rsid w:val="003367A6"/>
    <w:rsid w:val="0034262C"/>
    <w:rsid w:val="003537FE"/>
    <w:rsid w:val="00356AFB"/>
    <w:rsid w:val="00361AF0"/>
    <w:rsid w:val="00362044"/>
    <w:rsid w:val="0036593C"/>
    <w:rsid w:val="0036667B"/>
    <w:rsid w:val="003677BC"/>
    <w:rsid w:val="00374840"/>
    <w:rsid w:val="00375674"/>
    <w:rsid w:val="00377369"/>
    <w:rsid w:val="00381EA6"/>
    <w:rsid w:val="00385E95"/>
    <w:rsid w:val="00386A34"/>
    <w:rsid w:val="003A13F1"/>
    <w:rsid w:val="003A7344"/>
    <w:rsid w:val="003B4B85"/>
    <w:rsid w:val="003B4F10"/>
    <w:rsid w:val="003B5508"/>
    <w:rsid w:val="003B5580"/>
    <w:rsid w:val="003B7361"/>
    <w:rsid w:val="003D1E8E"/>
    <w:rsid w:val="003D527C"/>
    <w:rsid w:val="003D64BA"/>
    <w:rsid w:val="003D66DE"/>
    <w:rsid w:val="003E1C2A"/>
    <w:rsid w:val="003F0B88"/>
    <w:rsid w:val="003F1741"/>
    <w:rsid w:val="00406775"/>
    <w:rsid w:val="00410DFD"/>
    <w:rsid w:val="004116AC"/>
    <w:rsid w:val="004142CB"/>
    <w:rsid w:val="00415181"/>
    <w:rsid w:val="0041657C"/>
    <w:rsid w:val="0041770D"/>
    <w:rsid w:val="00422433"/>
    <w:rsid w:val="0042500F"/>
    <w:rsid w:val="0042613B"/>
    <w:rsid w:val="0042670F"/>
    <w:rsid w:val="004278B9"/>
    <w:rsid w:val="00427FE6"/>
    <w:rsid w:val="004470E6"/>
    <w:rsid w:val="004531FC"/>
    <w:rsid w:val="00453925"/>
    <w:rsid w:val="004541DA"/>
    <w:rsid w:val="00456F1E"/>
    <w:rsid w:val="0045724D"/>
    <w:rsid w:val="004618D3"/>
    <w:rsid w:val="0046528B"/>
    <w:rsid w:val="00486FC9"/>
    <w:rsid w:val="0049099A"/>
    <w:rsid w:val="004A0529"/>
    <w:rsid w:val="004A3272"/>
    <w:rsid w:val="004B0CD9"/>
    <w:rsid w:val="004B5C49"/>
    <w:rsid w:val="004C30B6"/>
    <w:rsid w:val="004D0644"/>
    <w:rsid w:val="004D10B5"/>
    <w:rsid w:val="004E09E8"/>
    <w:rsid w:val="004F0D27"/>
    <w:rsid w:val="004F2531"/>
    <w:rsid w:val="005063F8"/>
    <w:rsid w:val="005072D3"/>
    <w:rsid w:val="00510FFE"/>
    <w:rsid w:val="00513F4E"/>
    <w:rsid w:val="00515C12"/>
    <w:rsid w:val="00520FBE"/>
    <w:rsid w:val="00522218"/>
    <w:rsid w:val="0053786D"/>
    <w:rsid w:val="00540300"/>
    <w:rsid w:val="005408BB"/>
    <w:rsid w:val="00541EEF"/>
    <w:rsid w:val="005443CC"/>
    <w:rsid w:val="005445C4"/>
    <w:rsid w:val="00544ADB"/>
    <w:rsid w:val="00546264"/>
    <w:rsid w:val="00546731"/>
    <w:rsid w:val="00547B57"/>
    <w:rsid w:val="00550C0E"/>
    <w:rsid w:val="005654DD"/>
    <w:rsid w:val="00567B46"/>
    <w:rsid w:val="00575A66"/>
    <w:rsid w:val="00577A67"/>
    <w:rsid w:val="00583303"/>
    <w:rsid w:val="005839AD"/>
    <w:rsid w:val="005851E7"/>
    <w:rsid w:val="00587BA5"/>
    <w:rsid w:val="00596056"/>
    <w:rsid w:val="005A510D"/>
    <w:rsid w:val="005A76BA"/>
    <w:rsid w:val="005C0296"/>
    <w:rsid w:val="005C48EC"/>
    <w:rsid w:val="005D0A4F"/>
    <w:rsid w:val="005E0FC2"/>
    <w:rsid w:val="005F1422"/>
    <w:rsid w:val="005F5674"/>
    <w:rsid w:val="005F7A01"/>
    <w:rsid w:val="0060548D"/>
    <w:rsid w:val="00610107"/>
    <w:rsid w:val="00612EB7"/>
    <w:rsid w:val="00616486"/>
    <w:rsid w:val="00617B10"/>
    <w:rsid w:val="0062175C"/>
    <w:rsid w:val="00632294"/>
    <w:rsid w:val="00633BB1"/>
    <w:rsid w:val="00635267"/>
    <w:rsid w:val="0063609D"/>
    <w:rsid w:val="00636BDC"/>
    <w:rsid w:val="00642484"/>
    <w:rsid w:val="00645086"/>
    <w:rsid w:val="00650A7B"/>
    <w:rsid w:val="00657DAF"/>
    <w:rsid w:val="0066313F"/>
    <w:rsid w:val="00663949"/>
    <w:rsid w:val="0066654F"/>
    <w:rsid w:val="006841F7"/>
    <w:rsid w:val="0068437C"/>
    <w:rsid w:val="00694DBB"/>
    <w:rsid w:val="00697855"/>
    <w:rsid w:val="006A10B6"/>
    <w:rsid w:val="006B1D90"/>
    <w:rsid w:val="006B7F6F"/>
    <w:rsid w:val="006C1304"/>
    <w:rsid w:val="006C5A36"/>
    <w:rsid w:val="006D1537"/>
    <w:rsid w:val="006D55B0"/>
    <w:rsid w:val="006D6768"/>
    <w:rsid w:val="006D6E0B"/>
    <w:rsid w:val="006D7D57"/>
    <w:rsid w:val="006F1B35"/>
    <w:rsid w:val="006F23C4"/>
    <w:rsid w:val="006F2713"/>
    <w:rsid w:val="007033EA"/>
    <w:rsid w:val="00706EB0"/>
    <w:rsid w:val="00712591"/>
    <w:rsid w:val="007126F2"/>
    <w:rsid w:val="007152EC"/>
    <w:rsid w:val="00720CD3"/>
    <w:rsid w:val="0072125D"/>
    <w:rsid w:val="00721A13"/>
    <w:rsid w:val="00726D45"/>
    <w:rsid w:val="00727EC7"/>
    <w:rsid w:val="00731AFC"/>
    <w:rsid w:val="0073407F"/>
    <w:rsid w:val="007401FF"/>
    <w:rsid w:val="00741230"/>
    <w:rsid w:val="007529E7"/>
    <w:rsid w:val="00760F05"/>
    <w:rsid w:val="0076114C"/>
    <w:rsid w:val="00764BBE"/>
    <w:rsid w:val="00765856"/>
    <w:rsid w:val="00770D85"/>
    <w:rsid w:val="0077323A"/>
    <w:rsid w:val="00776F30"/>
    <w:rsid w:val="007800BF"/>
    <w:rsid w:val="0078040C"/>
    <w:rsid w:val="00781ECB"/>
    <w:rsid w:val="00783390"/>
    <w:rsid w:val="0078773D"/>
    <w:rsid w:val="00787B65"/>
    <w:rsid w:val="00791514"/>
    <w:rsid w:val="007C2B85"/>
    <w:rsid w:val="007D0E81"/>
    <w:rsid w:val="007D3C57"/>
    <w:rsid w:val="007E0B58"/>
    <w:rsid w:val="007E21D3"/>
    <w:rsid w:val="007E4BA5"/>
    <w:rsid w:val="007E5AF3"/>
    <w:rsid w:val="007F4C8D"/>
    <w:rsid w:val="007F6647"/>
    <w:rsid w:val="008058B5"/>
    <w:rsid w:val="00806E4D"/>
    <w:rsid w:val="00815B51"/>
    <w:rsid w:val="00816124"/>
    <w:rsid w:val="00825AB6"/>
    <w:rsid w:val="008270F5"/>
    <w:rsid w:val="00841CB2"/>
    <w:rsid w:val="00851B31"/>
    <w:rsid w:val="008538EA"/>
    <w:rsid w:val="00853CCA"/>
    <w:rsid w:val="00856586"/>
    <w:rsid w:val="00862F69"/>
    <w:rsid w:val="00871778"/>
    <w:rsid w:val="00872303"/>
    <w:rsid w:val="00874C89"/>
    <w:rsid w:val="00876351"/>
    <w:rsid w:val="00877918"/>
    <w:rsid w:val="00896342"/>
    <w:rsid w:val="008A2168"/>
    <w:rsid w:val="008A3BA2"/>
    <w:rsid w:val="008A3C5F"/>
    <w:rsid w:val="008A510D"/>
    <w:rsid w:val="008B3AD0"/>
    <w:rsid w:val="008C02C5"/>
    <w:rsid w:val="008C10A1"/>
    <w:rsid w:val="008C1D13"/>
    <w:rsid w:val="008C597D"/>
    <w:rsid w:val="008E3B9D"/>
    <w:rsid w:val="008F29EB"/>
    <w:rsid w:val="008F2A3A"/>
    <w:rsid w:val="008F3725"/>
    <w:rsid w:val="008F4981"/>
    <w:rsid w:val="00900977"/>
    <w:rsid w:val="00900CB1"/>
    <w:rsid w:val="009013A2"/>
    <w:rsid w:val="009027A4"/>
    <w:rsid w:val="009238FF"/>
    <w:rsid w:val="0092414D"/>
    <w:rsid w:val="00925983"/>
    <w:rsid w:val="009427D2"/>
    <w:rsid w:val="009452EC"/>
    <w:rsid w:val="00952249"/>
    <w:rsid w:val="009548E9"/>
    <w:rsid w:val="009558A2"/>
    <w:rsid w:val="00955F58"/>
    <w:rsid w:val="0096156D"/>
    <w:rsid w:val="00966AD7"/>
    <w:rsid w:val="00967286"/>
    <w:rsid w:val="0097021E"/>
    <w:rsid w:val="00971ED5"/>
    <w:rsid w:val="0097340C"/>
    <w:rsid w:val="00975CF4"/>
    <w:rsid w:val="00983A21"/>
    <w:rsid w:val="00984CCC"/>
    <w:rsid w:val="009917D1"/>
    <w:rsid w:val="00991FB7"/>
    <w:rsid w:val="009927C8"/>
    <w:rsid w:val="00993C87"/>
    <w:rsid w:val="00994450"/>
    <w:rsid w:val="009A05CD"/>
    <w:rsid w:val="009A3CF6"/>
    <w:rsid w:val="009A3D2E"/>
    <w:rsid w:val="009A5199"/>
    <w:rsid w:val="009B7B6F"/>
    <w:rsid w:val="009D0450"/>
    <w:rsid w:val="009D1BF6"/>
    <w:rsid w:val="009D67D9"/>
    <w:rsid w:val="009E379E"/>
    <w:rsid w:val="00A05E3D"/>
    <w:rsid w:val="00A100CA"/>
    <w:rsid w:val="00A10AF8"/>
    <w:rsid w:val="00A126DB"/>
    <w:rsid w:val="00A2016F"/>
    <w:rsid w:val="00A2300B"/>
    <w:rsid w:val="00A3141F"/>
    <w:rsid w:val="00A3638D"/>
    <w:rsid w:val="00A412CF"/>
    <w:rsid w:val="00A5017D"/>
    <w:rsid w:val="00A508D0"/>
    <w:rsid w:val="00A520A8"/>
    <w:rsid w:val="00A542BE"/>
    <w:rsid w:val="00A60B4E"/>
    <w:rsid w:val="00A632CC"/>
    <w:rsid w:val="00A641E5"/>
    <w:rsid w:val="00A67B52"/>
    <w:rsid w:val="00A742F5"/>
    <w:rsid w:val="00A812FD"/>
    <w:rsid w:val="00A90C80"/>
    <w:rsid w:val="00A94C38"/>
    <w:rsid w:val="00A978AA"/>
    <w:rsid w:val="00AA587C"/>
    <w:rsid w:val="00AB05F6"/>
    <w:rsid w:val="00AB3B76"/>
    <w:rsid w:val="00AC12CD"/>
    <w:rsid w:val="00AC2E03"/>
    <w:rsid w:val="00AC6E88"/>
    <w:rsid w:val="00AD5573"/>
    <w:rsid w:val="00AD5D61"/>
    <w:rsid w:val="00AE4A9C"/>
    <w:rsid w:val="00AE7B5C"/>
    <w:rsid w:val="00AF687D"/>
    <w:rsid w:val="00AF6ABC"/>
    <w:rsid w:val="00AF6CA7"/>
    <w:rsid w:val="00AF7EBC"/>
    <w:rsid w:val="00B01841"/>
    <w:rsid w:val="00B04CC3"/>
    <w:rsid w:val="00B1204D"/>
    <w:rsid w:val="00B12C79"/>
    <w:rsid w:val="00B13FEB"/>
    <w:rsid w:val="00B16BA3"/>
    <w:rsid w:val="00B17C08"/>
    <w:rsid w:val="00B302D6"/>
    <w:rsid w:val="00B3237E"/>
    <w:rsid w:val="00B330EF"/>
    <w:rsid w:val="00B354E5"/>
    <w:rsid w:val="00B47DE8"/>
    <w:rsid w:val="00B52976"/>
    <w:rsid w:val="00B5326B"/>
    <w:rsid w:val="00B53CBE"/>
    <w:rsid w:val="00B56424"/>
    <w:rsid w:val="00B63D00"/>
    <w:rsid w:val="00B6400A"/>
    <w:rsid w:val="00B64883"/>
    <w:rsid w:val="00B66745"/>
    <w:rsid w:val="00B678BB"/>
    <w:rsid w:val="00B724B9"/>
    <w:rsid w:val="00B736B5"/>
    <w:rsid w:val="00B7488C"/>
    <w:rsid w:val="00B803BB"/>
    <w:rsid w:val="00B96DDF"/>
    <w:rsid w:val="00BA4866"/>
    <w:rsid w:val="00BA58B6"/>
    <w:rsid w:val="00BC4383"/>
    <w:rsid w:val="00BD0972"/>
    <w:rsid w:val="00BD2890"/>
    <w:rsid w:val="00BD652B"/>
    <w:rsid w:val="00BD734F"/>
    <w:rsid w:val="00BE7805"/>
    <w:rsid w:val="00BE7DC2"/>
    <w:rsid w:val="00BF371F"/>
    <w:rsid w:val="00C006A6"/>
    <w:rsid w:val="00C01ACC"/>
    <w:rsid w:val="00C054A0"/>
    <w:rsid w:val="00C06188"/>
    <w:rsid w:val="00C0740B"/>
    <w:rsid w:val="00C10C9C"/>
    <w:rsid w:val="00C13AEA"/>
    <w:rsid w:val="00C2217B"/>
    <w:rsid w:val="00C27926"/>
    <w:rsid w:val="00C334DD"/>
    <w:rsid w:val="00C36E94"/>
    <w:rsid w:val="00C412F9"/>
    <w:rsid w:val="00C42828"/>
    <w:rsid w:val="00C44FFF"/>
    <w:rsid w:val="00C46D5E"/>
    <w:rsid w:val="00C61620"/>
    <w:rsid w:val="00C65AF0"/>
    <w:rsid w:val="00C7155E"/>
    <w:rsid w:val="00C73327"/>
    <w:rsid w:val="00C74BDB"/>
    <w:rsid w:val="00C74EC0"/>
    <w:rsid w:val="00C8176C"/>
    <w:rsid w:val="00C82C14"/>
    <w:rsid w:val="00C84DC1"/>
    <w:rsid w:val="00C94296"/>
    <w:rsid w:val="00C94F70"/>
    <w:rsid w:val="00C96D45"/>
    <w:rsid w:val="00CA1392"/>
    <w:rsid w:val="00CC2A28"/>
    <w:rsid w:val="00CD04E9"/>
    <w:rsid w:val="00CD1C76"/>
    <w:rsid w:val="00CE004C"/>
    <w:rsid w:val="00CE3F6D"/>
    <w:rsid w:val="00CE49BB"/>
    <w:rsid w:val="00CE51CD"/>
    <w:rsid w:val="00CE5F7D"/>
    <w:rsid w:val="00CF675F"/>
    <w:rsid w:val="00D013F4"/>
    <w:rsid w:val="00D10CE2"/>
    <w:rsid w:val="00D11232"/>
    <w:rsid w:val="00D221DA"/>
    <w:rsid w:val="00D24021"/>
    <w:rsid w:val="00D31715"/>
    <w:rsid w:val="00D456F3"/>
    <w:rsid w:val="00D45D16"/>
    <w:rsid w:val="00D502A0"/>
    <w:rsid w:val="00D5346C"/>
    <w:rsid w:val="00D55A9E"/>
    <w:rsid w:val="00D566C2"/>
    <w:rsid w:val="00D611EE"/>
    <w:rsid w:val="00D64BB3"/>
    <w:rsid w:val="00D7239C"/>
    <w:rsid w:val="00D72515"/>
    <w:rsid w:val="00D729C2"/>
    <w:rsid w:val="00D776D5"/>
    <w:rsid w:val="00D817CF"/>
    <w:rsid w:val="00D92FB8"/>
    <w:rsid w:val="00DB319C"/>
    <w:rsid w:val="00DB62D0"/>
    <w:rsid w:val="00DC1B50"/>
    <w:rsid w:val="00DD43E1"/>
    <w:rsid w:val="00DD67ED"/>
    <w:rsid w:val="00DE39C6"/>
    <w:rsid w:val="00DF3401"/>
    <w:rsid w:val="00DF41E3"/>
    <w:rsid w:val="00DF636B"/>
    <w:rsid w:val="00E00577"/>
    <w:rsid w:val="00E07032"/>
    <w:rsid w:val="00E15A6A"/>
    <w:rsid w:val="00E233F7"/>
    <w:rsid w:val="00E237F8"/>
    <w:rsid w:val="00E32763"/>
    <w:rsid w:val="00E379A3"/>
    <w:rsid w:val="00E50A70"/>
    <w:rsid w:val="00E52334"/>
    <w:rsid w:val="00E53F22"/>
    <w:rsid w:val="00E55D6D"/>
    <w:rsid w:val="00E6077A"/>
    <w:rsid w:val="00E607ED"/>
    <w:rsid w:val="00E6218E"/>
    <w:rsid w:val="00E66594"/>
    <w:rsid w:val="00E67F9C"/>
    <w:rsid w:val="00E75B77"/>
    <w:rsid w:val="00E75D9B"/>
    <w:rsid w:val="00E75DC6"/>
    <w:rsid w:val="00E77E40"/>
    <w:rsid w:val="00E809EF"/>
    <w:rsid w:val="00E832D2"/>
    <w:rsid w:val="00EA1A49"/>
    <w:rsid w:val="00EA66CD"/>
    <w:rsid w:val="00EA7236"/>
    <w:rsid w:val="00EB03CB"/>
    <w:rsid w:val="00ED408B"/>
    <w:rsid w:val="00ED697B"/>
    <w:rsid w:val="00ED6AA3"/>
    <w:rsid w:val="00EF0343"/>
    <w:rsid w:val="00EF69CD"/>
    <w:rsid w:val="00EF6C99"/>
    <w:rsid w:val="00F1032F"/>
    <w:rsid w:val="00F114D2"/>
    <w:rsid w:val="00F13FD0"/>
    <w:rsid w:val="00F147CC"/>
    <w:rsid w:val="00F249BC"/>
    <w:rsid w:val="00F301D4"/>
    <w:rsid w:val="00F4076C"/>
    <w:rsid w:val="00F47E7C"/>
    <w:rsid w:val="00F5465B"/>
    <w:rsid w:val="00F63BCC"/>
    <w:rsid w:val="00F80792"/>
    <w:rsid w:val="00F83ED9"/>
    <w:rsid w:val="00F84E5C"/>
    <w:rsid w:val="00F90983"/>
    <w:rsid w:val="00F9275A"/>
    <w:rsid w:val="00F95A35"/>
    <w:rsid w:val="00FA7683"/>
    <w:rsid w:val="00FC2051"/>
    <w:rsid w:val="00FC558A"/>
    <w:rsid w:val="00FC6DB0"/>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9AB2661"/>
  <w15:docId w15:val="{A8729C98-A421-491A-8205-DA6CB5371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06A6"/>
    <w:rPr>
      <w:lang w:val="en-GB"/>
    </w:rPr>
  </w:style>
  <w:style w:type="paragraph" w:styleId="Titlu1">
    <w:name w:val="heading 1"/>
    <w:basedOn w:val="Normal"/>
    <w:next w:val="Normal"/>
    <w:link w:val="Titlu1Caracter"/>
    <w:uiPriority w:val="99"/>
    <w:qFormat/>
    <w:rsid w:val="00547B57"/>
    <w:pPr>
      <w:keepNext/>
      <w:outlineLvl w:val="0"/>
    </w:pPr>
    <w:rPr>
      <w:sz w:val="32"/>
      <w:szCs w:val="32"/>
      <w:lang w:val="en-US"/>
    </w:rPr>
  </w:style>
  <w:style w:type="paragraph" w:styleId="Titlu2">
    <w:name w:val="heading 2"/>
    <w:basedOn w:val="Normal"/>
    <w:next w:val="Normal"/>
    <w:link w:val="Titlu2Caracte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Titlu3">
    <w:name w:val="heading 3"/>
    <w:basedOn w:val="Normal"/>
    <w:next w:val="Normal"/>
    <w:link w:val="Titlu3Caracter"/>
    <w:uiPriority w:val="99"/>
    <w:qFormat/>
    <w:rsid w:val="00547B57"/>
    <w:pPr>
      <w:keepNext/>
      <w:jc w:val="center"/>
      <w:outlineLvl w:val="2"/>
    </w:pPr>
    <w:rPr>
      <w:rFonts w:ascii="Arial" w:hAnsi="Arial" w:cs="Arial"/>
      <w:sz w:val="36"/>
      <w:szCs w:val="36"/>
      <w:lang w:val="en-US"/>
    </w:rPr>
  </w:style>
  <w:style w:type="paragraph" w:styleId="Titlu4">
    <w:name w:val="heading 4"/>
    <w:basedOn w:val="Normal"/>
    <w:next w:val="Normal"/>
    <w:link w:val="Titlu4Caracter"/>
    <w:uiPriority w:val="99"/>
    <w:qFormat/>
    <w:rsid w:val="00547B57"/>
    <w:pPr>
      <w:keepNext/>
      <w:tabs>
        <w:tab w:val="left" w:pos="1965"/>
      </w:tabs>
      <w:outlineLvl w:val="3"/>
    </w:pPr>
    <w:rPr>
      <w:sz w:val="36"/>
      <w:szCs w:val="36"/>
      <w:lang w:val="en-US"/>
    </w:rPr>
  </w:style>
  <w:style w:type="paragraph" w:styleId="Titlu5">
    <w:name w:val="heading 5"/>
    <w:basedOn w:val="Normal"/>
    <w:next w:val="Normal"/>
    <w:link w:val="Titlu5Caracter"/>
    <w:uiPriority w:val="99"/>
    <w:qFormat/>
    <w:rsid w:val="00547B57"/>
    <w:pPr>
      <w:keepNext/>
      <w:tabs>
        <w:tab w:val="left" w:pos="1965"/>
      </w:tabs>
      <w:jc w:val="center"/>
      <w:outlineLvl w:val="4"/>
    </w:pPr>
    <w:rPr>
      <w:sz w:val="52"/>
      <w:szCs w:val="52"/>
      <w:lang w:val="en-US"/>
    </w:rPr>
  </w:style>
  <w:style w:type="paragraph" w:styleId="Titlu6">
    <w:name w:val="heading 6"/>
    <w:basedOn w:val="Normal"/>
    <w:next w:val="Normal"/>
    <w:link w:val="Titlu6Caracter"/>
    <w:uiPriority w:val="99"/>
    <w:qFormat/>
    <w:rsid w:val="00547B57"/>
    <w:pPr>
      <w:keepNext/>
      <w:outlineLvl w:val="5"/>
    </w:pPr>
    <w:rPr>
      <w:sz w:val="28"/>
      <w:szCs w:val="28"/>
      <w:lang w:val="en-US"/>
    </w:rPr>
  </w:style>
  <w:style w:type="paragraph" w:styleId="Titlu7">
    <w:name w:val="heading 7"/>
    <w:basedOn w:val="Normal"/>
    <w:next w:val="Normal"/>
    <w:link w:val="Titlu7Caracter"/>
    <w:uiPriority w:val="99"/>
    <w:qFormat/>
    <w:rsid w:val="00547B57"/>
    <w:pPr>
      <w:keepNext/>
      <w:spacing w:line="360" w:lineRule="auto"/>
      <w:ind w:left="284" w:right="284"/>
      <w:outlineLvl w:val="6"/>
    </w:pPr>
    <w:rPr>
      <w:rFonts w:ascii="Arial" w:hAnsi="Arial" w:cs="Arial"/>
      <w:sz w:val="28"/>
      <w:szCs w:val="28"/>
      <w:lang w:val="en-US"/>
    </w:rPr>
  </w:style>
  <w:style w:type="paragraph" w:styleId="Titlu8">
    <w:name w:val="heading 8"/>
    <w:basedOn w:val="Normal"/>
    <w:next w:val="Normal"/>
    <w:link w:val="Titlu8Caracter"/>
    <w:uiPriority w:val="99"/>
    <w:qFormat/>
    <w:rsid w:val="00547B57"/>
    <w:pPr>
      <w:keepNext/>
      <w:spacing w:line="360" w:lineRule="auto"/>
      <w:ind w:left="360" w:hanging="360"/>
      <w:outlineLvl w:val="7"/>
    </w:pPr>
    <w:rPr>
      <w:rFonts w:ascii="Arial" w:hAnsi="Arial" w:cs="Arial"/>
      <w:sz w:val="24"/>
      <w:szCs w:val="24"/>
      <w:lang w:val="ro-RO"/>
    </w:rPr>
  </w:style>
  <w:style w:type="paragraph" w:styleId="Titlu9">
    <w:name w:val="heading 9"/>
    <w:basedOn w:val="Normal"/>
    <w:next w:val="Normal"/>
    <w:link w:val="Titlu9Caracter"/>
    <w:uiPriority w:val="99"/>
    <w:qFormat/>
    <w:rsid w:val="00547B57"/>
    <w:pPr>
      <w:keepNext/>
      <w:jc w:val="center"/>
      <w:outlineLvl w:val="8"/>
    </w:pPr>
    <w:rPr>
      <w:rFonts w:ascii="Arial" w:hAnsi="Arial" w:cs="Arial"/>
      <w:b/>
      <w:bCs/>
      <w:sz w:val="32"/>
      <w:szCs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AF687D"/>
    <w:rPr>
      <w:rFonts w:ascii="Cambria" w:hAnsi="Cambria" w:cs="Cambria"/>
      <w:b/>
      <w:bCs/>
      <w:kern w:val="32"/>
      <w:sz w:val="32"/>
      <w:szCs w:val="32"/>
      <w:lang w:val="en-GB" w:eastAsia="en-US"/>
    </w:rPr>
  </w:style>
  <w:style w:type="character" w:customStyle="1" w:styleId="Titlu2Caracter">
    <w:name w:val="Titlu 2 Caracter"/>
    <w:link w:val="Titlu2"/>
    <w:uiPriority w:val="99"/>
    <w:semiHidden/>
    <w:locked/>
    <w:rsid w:val="00AF687D"/>
    <w:rPr>
      <w:rFonts w:ascii="Cambria" w:hAnsi="Cambria" w:cs="Cambria"/>
      <w:b/>
      <w:bCs/>
      <w:i/>
      <w:iCs/>
      <w:sz w:val="28"/>
      <w:szCs w:val="28"/>
      <w:lang w:val="en-GB" w:eastAsia="en-US"/>
    </w:rPr>
  </w:style>
  <w:style w:type="character" w:customStyle="1" w:styleId="Titlu3Caracter">
    <w:name w:val="Titlu 3 Caracter"/>
    <w:link w:val="Titlu3"/>
    <w:uiPriority w:val="99"/>
    <w:semiHidden/>
    <w:locked/>
    <w:rsid w:val="00AF687D"/>
    <w:rPr>
      <w:rFonts w:ascii="Cambria" w:hAnsi="Cambria" w:cs="Cambria"/>
      <w:b/>
      <w:bCs/>
      <w:sz w:val="26"/>
      <w:szCs w:val="26"/>
      <w:lang w:val="en-GB" w:eastAsia="en-US"/>
    </w:rPr>
  </w:style>
  <w:style w:type="character" w:customStyle="1" w:styleId="Titlu4Caracter">
    <w:name w:val="Titlu 4 Caracter"/>
    <w:link w:val="Titlu4"/>
    <w:uiPriority w:val="99"/>
    <w:semiHidden/>
    <w:locked/>
    <w:rsid w:val="00AF687D"/>
    <w:rPr>
      <w:rFonts w:ascii="Calibri" w:hAnsi="Calibri" w:cs="Calibri"/>
      <w:b/>
      <w:bCs/>
      <w:sz w:val="28"/>
      <w:szCs w:val="28"/>
      <w:lang w:val="en-GB" w:eastAsia="en-US"/>
    </w:rPr>
  </w:style>
  <w:style w:type="character" w:customStyle="1" w:styleId="Titlu5Caracter">
    <w:name w:val="Titlu 5 Caracter"/>
    <w:link w:val="Titlu5"/>
    <w:uiPriority w:val="99"/>
    <w:semiHidden/>
    <w:locked/>
    <w:rsid w:val="00AF687D"/>
    <w:rPr>
      <w:rFonts w:ascii="Calibri" w:hAnsi="Calibri" w:cs="Calibri"/>
      <w:b/>
      <w:bCs/>
      <w:i/>
      <w:iCs/>
      <w:sz w:val="26"/>
      <w:szCs w:val="26"/>
      <w:lang w:val="en-GB" w:eastAsia="en-US"/>
    </w:rPr>
  </w:style>
  <w:style w:type="character" w:customStyle="1" w:styleId="Titlu6Caracter">
    <w:name w:val="Titlu 6 Caracter"/>
    <w:link w:val="Titlu6"/>
    <w:uiPriority w:val="99"/>
    <w:locked/>
    <w:rsid w:val="0042670F"/>
    <w:rPr>
      <w:sz w:val="28"/>
      <w:szCs w:val="28"/>
      <w:lang w:val="en-US" w:eastAsia="en-US"/>
    </w:rPr>
  </w:style>
  <w:style w:type="character" w:customStyle="1" w:styleId="Titlu7Caracter">
    <w:name w:val="Titlu 7 Caracter"/>
    <w:link w:val="Titlu7"/>
    <w:uiPriority w:val="99"/>
    <w:semiHidden/>
    <w:locked/>
    <w:rsid w:val="00AF687D"/>
    <w:rPr>
      <w:rFonts w:ascii="Calibri" w:hAnsi="Calibri" w:cs="Calibri"/>
      <w:sz w:val="24"/>
      <w:szCs w:val="24"/>
      <w:lang w:val="en-GB" w:eastAsia="en-US"/>
    </w:rPr>
  </w:style>
  <w:style w:type="character" w:customStyle="1" w:styleId="Titlu8Caracter">
    <w:name w:val="Titlu 8 Caracter"/>
    <w:link w:val="Titlu8"/>
    <w:uiPriority w:val="99"/>
    <w:semiHidden/>
    <w:locked/>
    <w:rsid w:val="00AF687D"/>
    <w:rPr>
      <w:rFonts w:ascii="Calibri" w:hAnsi="Calibri" w:cs="Calibri"/>
      <w:i/>
      <w:iCs/>
      <w:sz w:val="24"/>
      <w:szCs w:val="24"/>
      <w:lang w:val="en-GB" w:eastAsia="en-US"/>
    </w:rPr>
  </w:style>
  <w:style w:type="character" w:customStyle="1" w:styleId="Titlu9Caracter">
    <w:name w:val="Titlu 9 Caracter"/>
    <w:link w:val="Titlu9"/>
    <w:uiPriority w:val="99"/>
    <w:semiHidden/>
    <w:locked/>
    <w:rsid w:val="00AF687D"/>
    <w:rPr>
      <w:rFonts w:ascii="Cambria" w:hAnsi="Cambria" w:cs="Cambria"/>
      <w:lang w:val="en-GB" w:eastAsia="en-US"/>
    </w:rPr>
  </w:style>
  <w:style w:type="paragraph" w:styleId="Antet">
    <w:name w:val="header"/>
    <w:basedOn w:val="Normal"/>
    <w:link w:val="AntetCaracter"/>
    <w:uiPriority w:val="99"/>
    <w:rsid w:val="00547B57"/>
    <w:pPr>
      <w:tabs>
        <w:tab w:val="center" w:pos="4320"/>
        <w:tab w:val="right" w:pos="8640"/>
      </w:tabs>
    </w:pPr>
  </w:style>
  <w:style w:type="character" w:customStyle="1" w:styleId="AntetCaracter">
    <w:name w:val="Antet Caracter"/>
    <w:link w:val="Antet"/>
    <w:uiPriority w:val="99"/>
    <w:semiHidden/>
    <w:locked/>
    <w:rsid w:val="00AF687D"/>
    <w:rPr>
      <w:sz w:val="20"/>
      <w:szCs w:val="20"/>
      <w:lang w:val="en-GB" w:eastAsia="en-US"/>
    </w:rPr>
  </w:style>
  <w:style w:type="paragraph" w:styleId="Subsol">
    <w:name w:val="footer"/>
    <w:basedOn w:val="Normal"/>
    <w:link w:val="SubsolCaracter"/>
    <w:uiPriority w:val="99"/>
    <w:rsid w:val="00547B57"/>
    <w:pPr>
      <w:tabs>
        <w:tab w:val="center" w:pos="4320"/>
        <w:tab w:val="right" w:pos="8640"/>
      </w:tabs>
    </w:pPr>
  </w:style>
  <w:style w:type="character" w:customStyle="1" w:styleId="SubsolCaracter">
    <w:name w:val="Subsol Caracter"/>
    <w:link w:val="Subsol"/>
    <w:uiPriority w:val="99"/>
    <w:semiHidden/>
    <w:locked/>
    <w:rsid w:val="00AF687D"/>
    <w:rPr>
      <w:sz w:val="20"/>
      <w:szCs w:val="20"/>
      <w:lang w:val="en-GB" w:eastAsia="en-US"/>
    </w:rPr>
  </w:style>
  <w:style w:type="character" w:styleId="Numrdepagin">
    <w:name w:val="page number"/>
    <w:basedOn w:val="Fontdeparagrafimplicit"/>
    <w:uiPriority w:val="99"/>
    <w:rsid w:val="00547B57"/>
  </w:style>
  <w:style w:type="paragraph" w:styleId="Indentcorptext">
    <w:name w:val="Body Text Indent"/>
    <w:basedOn w:val="Normal"/>
    <w:link w:val="IndentcorptextCaracter"/>
    <w:uiPriority w:val="99"/>
    <w:rsid w:val="00547B57"/>
    <w:pPr>
      <w:spacing w:line="360" w:lineRule="auto"/>
      <w:ind w:left="4253"/>
    </w:pPr>
    <w:rPr>
      <w:rFonts w:ascii="Arial" w:hAnsi="Arial" w:cs="Arial"/>
      <w:sz w:val="24"/>
      <w:szCs w:val="24"/>
      <w:lang w:val="en-US"/>
    </w:rPr>
  </w:style>
  <w:style w:type="character" w:customStyle="1" w:styleId="IndentcorptextCaracter">
    <w:name w:val="Indent corp text Caracter"/>
    <w:link w:val="Indentcorptext"/>
    <w:uiPriority w:val="99"/>
    <w:semiHidden/>
    <w:locked/>
    <w:rsid w:val="00AF687D"/>
    <w:rPr>
      <w:sz w:val="20"/>
      <w:szCs w:val="20"/>
      <w:lang w:val="en-GB" w:eastAsia="en-US"/>
    </w:rPr>
  </w:style>
  <w:style w:type="paragraph" w:styleId="Indentcorptext2">
    <w:name w:val="Body Text Indent 2"/>
    <w:basedOn w:val="Normal"/>
    <w:link w:val="Indentcorptext2Caracter"/>
    <w:uiPriority w:val="99"/>
    <w:rsid w:val="00547B57"/>
    <w:pPr>
      <w:spacing w:line="360" w:lineRule="auto"/>
      <w:ind w:firstLine="851"/>
    </w:pPr>
    <w:rPr>
      <w:rFonts w:ascii="Arial" w:hAnsi="Arial" w:cs="Arial"/>
      <w:sz w:val="24"/>
      <w:szCs w:val="24"/>
      <w:lang w:val="en-US"/>
    </w:rPr>
  </w:style>
  <w:style w:type="character" w:customStyle="1" w:styleId="Indentcorptext2Caracter">
    <w:name w:val="Indent corp text 2 Caracter"/>
    <w:link w:val="Indentcorptext2"/>
    <w:uiPriority w:val="99"/>
    <w:semiHidden/>
    <w:locked/>
    <w:rsid w:val="00AF687D"/>
    <w:rPr>
      <w:sz w:val="20"/>
      <w:szCs w:val="20"/>
      <w:lang w:val="en-GB" w:eastAsia="en-US"/>
    </w:rPr>
  </w:style>
  <w:style w:type="paragraph" w:styleId="Indentcorptext3">
    <w:name w:val="Body Text Indent 3"/>
    <w:basedOn w:val="Normal"/>
    <w:link w:val="Indentcorptext3Caracter"/>
    <w:uiPriority w:val="99"/>
    <w:rsid w:val="00547B57"/>
    <w:pPr>
      <w:spacing w:line="360" w:lineRule="auto"/>
      <w:ind w:firstLine="851"/>
      <w:jc w:val="both"/>
    </w:pPr>
    <w:rPr>
      <w:rFonts w:ascii="Arial" w:hAnsi="Arial" w:cs="Arial"/>
      <w:sz w:val="24"/>
      <w:szCs w:val="24"/>
      <w:lang w:val="en-US"/>
    </w:rPr>
  </w:style>
  <w:style w:type="character" w:customStyle="1" w:styleId="Indentcorptext3Caracter">
    <w:name w:val="Indent corp text 3 Caracter"/>
    <w:link w:val="Indentcorptext3"/>
    <w:uiPriority w:val="99"/>
    <w:semiHidden/>
    <w:locked/>
    <w:rsid w:val="00AF687D"/>
    <w:rPr>
      <w:sz w:val="16"/>
      <w:szCs w:val="16"/>
      <w:lang w:val="en-GB" w:eastAsia="en-US"/>
    </w:rPr>
  </w:style>
  <w:style w:type="paragraph" w:styleId="Corptext2">
    <w:name w:val="Body Text 2"/>
    <w:basedOn w:val="Normal"/>
    <w:link w:val="Corptext2Caracter"/>
    <w:uiPriority w:val="99"/>
    <w:rsid w:val="00712591"/>
    <w:pPr>
      <w:spacing w:after="120" w:line="480" w:lineRule="auto"/>
    </w:pPr>
  </w:style>
  <w:style w:type="character" w:customStyle="1" w:styleId="Corptext2Caracter">
    <w:name w:val="Corp text 2 Caracter"/>
    <w:link w:val="Corptext2"/>
    <w:uiPriority w:val="99"/>
    <w:semiHidden/>
    <w:locked/>
    <w:rsid w:val="00AF687D"/>
    <w:rPr>
      <w:sz w:val="20"/>
      <w:szCs w:val="20"/>
      <w:lang w:val="en-GB" w:eastAsia="en-US"/>
    </w:rPr>
  </w:style>
  <w:style w:type="paragraph" w:styleId="Corptext3">
    <w:name w:val="Body Text 3"/>
    <w:basedOn w:val="Normal"/>
    <w:link w:val="Corptext3Caracter"/>
    <w:uiPriority w:val="99"/>
    <w:rsid w:val="00712591"/>
    <w:pPr>
      <w:spacing w:after="120"/>
    </w:pPr>
    <w:rPr>
      <w:sz w:val="16"/>
      <w:szCs w:val="16"/>
    </w:rPr>
  </w:style>
  <w:style w:type="character" w:customStyle="1" w:styleId="Corptext3Caracter">
    <w:name w:val="Corp text 3 Caracter"/>
    <w:link w:val="Corp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Corptext">
    <w:name w:val="Body Text"/>
    <w:basedOn w:val="Normal"/>
    <w:link w:val="CorptextCaracter"/>
    <w:uiPriority w:val="99"/>
    <w:rsid w:val="008A3BA2"/>
    <w:pPr>
      <w:spacing w:after="120"/>
    </w:pPr>
  </w:style>
  <w:style w:type="character" w:customStyle="1" w:styleId="CorptextCaracter">
    <w:name w:val="Corp text Caracter"/>
    <w:link w:val="Corptext"/>
    <w:uiPriority w:val="99"/>
    <w:semiHidden/>
    <w:locked/>
    <w:rsid w:val="00AF687D"/>
    <w:rPr>
      <w:sz w:val="20"/>
      <w:szCs w:val="20"/>
      <w:lang w:val="en-GB" w:eastAsia="en-US"/>
    </w:rPr>
  </w:style>
  <w:style w:type="paragraph" w:styleId="Listparagraf">
    <w:name w:val="List Paragraph"/>
    <w:basedOn w:val="Normal"/>
    <w:uiPriority w:val="99"/>
    <w:qFormat/>
    <w:rsid w:val="00FA7683"/>
    <w:pPr>
      <w:ind w:left="720"/>
    </w:pPr>
  </w:style>
  <w:style w:type="paragraph" w:styleId="TextnBalon">
    <w:name w:val="Balloon Text"/>
    <w:basedOn w:val="Normal"/>
    <w:link w:val="TextnBalonCaracter"/>
    <w:uiPriority w:val="99"/>
    <w:semiHidden/>
    <w:unhideWhenUsed/>
    <w:rsid w:val="001539AD"/>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539A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183328">
      <w:bodyDiv w:val="1"/>
      <w:marLeft w:val="0"/>
      <w:marRight w:val="0"/>
      <w:marTop w:val="0"/>
      <w:marBottom w:val="0"/>
      <w:divBdr>
        <w:top w:val="none" w:sz="0" w:space="0" w:color="auto"/>
        <w:left w:val="none" w:sz="0" w:space="0" w:color="auto"/>
        <w:bottom w:val="none" w:sz="0" w:space="0" w:color="auto"/>
        <w:right w:val="none" w:sz="0" w:space="0" w:color="auto"/>
      </w:divBdr>
    </w:div>
    <w:div w:id="113082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1928</Words>
  <Characters>10992</Characters>
  <Application>Microsoft Office Word</Application>
  <DocSecurity>0</DocSecurity>
  <Lines>91</Lines>
  <Paragraphs>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CAIET DE SARCINI</vt:lpstr>
      <vt:lpstr>CAIET DE SARCINI</vt:lpstr>
    </vt:vector>
  </TitlesOfParts>
  <Company>xxx</Company>
  <LinksUpToDate>false</LinksUpToDate>
  <CharactersWithSpaces>12895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Neagu Dana</cp:lastModifiedBy>
  <cp:revision>2</cp:revision>
  <cp:lastPrinted>2020-06-02T12:37:00Z</cp:lastPrinted>
  <dcterms:created xsi:type="dcterms:W3CDTF">2020-08-25T09:11:00Z</dcterms:created>
  <dcterms:modified xsi:type="dcterms:W3CDTF">2020-08-25T09:11:00Z</dcterms:modified>
</cp:coreProperties>
</file>